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1375" w14:textId="75993103" w:rsidR="00D0241E" w:rsidRDefault="00D0241E" w:rsidP="00D0241E">
      <w:pPr>
        <w:jc w:val="center"/>
        <w:rPr>
          <w:lang w:val="fr-FR"/>
        </w:rPr>
      </w:pPr>
    </w:p>
    <w:p w14:paraId="2321C0A9" w14:textId="21561D50" w:rsidR="00D0241E" w:rsidRDefault="2078AA5D" w:rsidP="00D0241E">
      <w:pPr>
        <w:jc w:val="center"/>
        <w:rPr>
          <w:sz w:val="44"/>
          <w:szCs w:val="44"/>
          <w:lang w:val="fr-FR"/>
        </w:rPr>
      </w:pPr>
      <w:r w:rsidRPr="0662153E">
        <w:rPr>
          <w:sz w:val="44"/>
          <w:szCs w:val="44"/>
          <w:lang w:val="fr-FR"/>
        </w:rPr>
        <w:t xml:space="preserve">Association </w:t>
      </w:r>
      <w:r w:rsidR="6CF24015" w:rsidRPr="0662153E">
        <w:rPr>
          <w:sz w:val="44"/>
          <w:szCs w:val="44"/>
          <w:highlight w:val="yellow"/>
          <w:lang w:val="fr-FR"/>
        </w:rPr>
        <w:t>[nom]</w:t>
      </w:r>
    </w:p>
    <w:p w14:paraId="2BD5F1B4" w14:textId="77777777" w:rsidR="00D0241E" w:rsidRDefault="00D0241E" w:rsidP="00D0241E">
      <w:pPr>
        <w:jc w:val="center"/>
        <w:rPr>
          <w:szCs w:val="24"/>
          <w:lang w:val="fr-FR"/>
        </w:rPr>
      </w:pPr>
    </w:p>
    <w:p w14:paraId="0D95D6D1" w14:textId="77777777" w:rsidR="00D0241E" w:rsidRDefault="00D0241E" w:rsidP="00D0241E">
      <w:pPr>
        <w:jc w:val="center"/>
        <w:rPr>
          <w:szCs w:val="24"/>
          <w:lang w:val="fr-FR"/>
        </w:rPr>
      </w:pPr>
    </w:p>
    <w:p w14:paraId="78A2FF42" w14:textId="77777777" w:rsidR="00D0241E" w:rsidRDefault="00D0241E" w:rsidP="00D0241E">
      <w:pPr>
        <w:jc w:val="center"/>
        <w:rPr>
          <w:szCs w:val="24"/>
          <w:lang w:val="fr-FR"/>
        </w:rPr>
      </w:pPr>
    </w:p>
    <w:p w14:paraId="23D0AB9F" w14:textId="77777777" w:rsidR="00D0241E" w:rsidRDefault="00D0241E" w:rsidP="00D0241E">
      <w:pPr>
        <w:jc w:val="center"/>
        <w:rPr>
          <w:szCs w:val="24"/>
          <w:lang w:val="fr-FR"/>
        </w:rPr>
      </w:pPr>
    </w:p>
    <w:p w14:paraId="2691174A" w14:textId="2EF689B3" w:rsidR="00D0241E" w:rsidRPr="00D0241E" w:rsidRDefault="00D0241E" w:rsidP="00D0241E">
      <w:pPr>
        <w:jc w:val="center"/>
        <w:rPr>
          <w:sz w:val="28"/>
          <w:szCs w:val="28"/>
          <w:lang w:val="fr-FR"/>
        </w:rPr>
      </w:pPr>
      <w:r w:rsidRPr="00873FC0">
        <w:rPr>
          <w:sz w:val="28"/>
          <w:szCs w:val="28"/>
          <w:lang w:val="fr-FR"/>
        </w:rPr>
        <w:t>[</w:t>
      </w:r>
      <w:commentRangeStart w:id="0"/>
      <w:r w:rsidRPr="00ED7EA4">
        <w:rPr>
          <w:sz w:val="28"/>
          <w:szCs w:val="28"/>
          <w:highlight w:val="green"/>
          <w:lang w:val="fr-FR"/>
        </w:rPr>
        <w:t>LOGO</w:t>
      </w:r>
      <w:commentRangeEnd w:id="0"/>
      <w:r w:rsidR="007F7D96">
        <w:rPr>
          <w:rStyle w:val="Marquedecommentaire"/>
        </w:rPr>
        <w:commentReference w:id="0"/>
      </w:r>
      <w:r w:rsidRPr="00873FC0">
        <w:rPr>
          <w:sz w:val="28"/>
          <w:szCs w:val="28"/>
          <w:lang w:val="fr-FR"/>
        </w:rPr>
        <w:t>]</w:t>
      </w:r>
    </w:p>
    <w:p w14:paraId="49413F2B" w14:textId="77777777" w:rsidR="00D0241E" w:rsidRDefault="00D0241E" w:rsidP="00D0241E">
      <w:pPr>
        <w:jc w:val="center"/>
        <w:rPr>
          <w:szCs w:val="24"/>
          <w:lang w:val="fr-FR"/>
        </w:rPr>
      </w:pPr>
    </w:p>
    <w:p w14:paraId="01E8B50C" w14:textId="01A8D230" w:rsidR="00D0241E" w:rsidRDefault="00D0241E" w:rsidP="00D0241E">
      <w:pPr>
        <w:jc w:val="center"/>
        <w:rPr>
          <w:szCs w:val="24"/>
          <w:lang w:val="fr-FR"/>
        </w:rPr>
      </w:pPr>
    </w:p>
    <w:p w14:paraId="01DBCF93" w14:textId="77777777" w:rsidR="00D0241E" w:rsidRDefault="00D0241E" w:rsidP="00D0241E">
      <w:pPr>
        <w:jc w:val="center"/>
        <w:rPr>
          <w:szCs w:val="24"/>
          <w:lang w:val="fr-FR"/>
        </w:rPr>
      </w:pPr>
    </w:p>
    <w:p w14:paraId="4E8B4E7F" w14:textId="77777777" w:rsidR="00D0241E" w:rsidRDefault="00D0241E" w:rsidP="00D0241E">
      <w:pPr>
        <w:jc w:val="center"/>
        <w:rPr>
          <w:szCs w:val="24"/>
          <w:lang w:val="fr-FR"/>
        </w:rPr>
      </w:pPr>
    </w:p>
    <w:p w14:paraId="67656084" w14:textId="5AF32E68" w:rsidR="00D0241E" w:rsidRDefault="00D0241E" w:rsidP="00D0241E">
      <w:pPr>
        <w:jc w:val="center"/>
        <w:rPr>
          <w:szCs w:val="24"/>
          <w:lang w:val="fr-FR"/>
        </w:rPr>
      </w:pPr>
      <w:r>
        <w:rPr>
          <w:sz w:val="44"/>
          <w:szCs w:val="44"/>
          <w:lang w:val="fr-FR"/>
        </w:rPr>
        <w:t>STATUTS</w:t>
      </w:r>
    </w:p>
    <w:p w14:paraId="229E6980" w14:textId="77777777" w:rsidR="00D0241E" w:rsidRDefault="00D0241E" w:rsidP="00D0241E">
      <w:pPr>
        <w:jc w:val="center"/>
        <w:rPr>
          <w:sz w:val="28"/>
          <w:szCs w:val="28"/>
          <w:lang w:val="fr-FR"/>
        </w:rPr>
      </w:pPr>
    </w:p>
    <w:p w14:paraId="711D1354" w14:textId="35A94255" w:rsidR="00D0241E" w:rsidRDefault="00D0241E" w:rsidP="00D0241E">
      <w:pPr>
        <w:jc w:val="center"/>
        <w:rPr>
          <w:sz w:val="28"/>
          <w:szCs w:val="28"/>
          <w:lang w:val="fr-FR"/>
        </w:rPr>
      </w:pPr>
      <w:r w:rsidRPr="00D0241E">
        <w:rPr>
          <w:sz w:val="28"/>
          <w:szCs w:val="28"/>
          <w:lang w:val="fr-FR"/>
        </w:rPr>
        <w:t>Adoptés</w:t>
      </w:r>
      <w:r>
        <w:rPr>
          <w:sz w:val="28"/>
          <w:szCs w:val="28"/>
          <w:lang w:val="fr-FR"/>
        </w:rPr>
        <w:t xml:space="preserve"> par l’Assemblée générale constitutive du </w:t>
      </w:r>
      <w:r w:rsidRPr="00D0241E">
        <w:rPr>
          <w:sz w:val="28"/>
          <w:szCs w:val="28"/>
          <w:highlight w:val="yellow"/>
          <w:lang w:val="fr-FR"/>
        </w:rPr>
        <w:t>JJ</w:t>
      </w:r>
      <w:r w:rsidR="00873FC0">
        <w:rPr>
          <w:sz w:val="28"/>
          <w:szCs w:val="28"/>
          <w:highlight w:val="yellow"/>
          <w:lang w:val="fr-FR"/>
        </w:rPr>
        <w:t>.</w:t>
      </w:r>
      <w:r w:rsidRPr="00D0241E">
        <w:rPr>
          <w:sz w:val="28"/>
          <w:szCs w:val="28"/>
          <w:highlight w:val="yellow"/>
          <w:lang w:val="fr-FR"/>
        </w:rPr>
        <w:t>MM</w:t>
      </w:r>
      <w:r w:rsidR="00873FC0">
        <w:rPr>
          <w:sz w:val="28"/>
          <w:szCs w:val="28"/>
          <w:highlight w:val="yellow"/>
          <w:lang w:val="fr-FR"/>
        </w:rPr>
        <w:t>.</w:t>
      </w:r>
      <w:r w:rsidRPr="00D0241E">
        <w:rPr>
          <w:sz w:val="28"/>
          <w:szCs w:val="28"/>
          <w:highlight w:val="yellow"/>
          <w:lang w:val="fr-FR"/>
        </w:rPr>
        <w:t>AAAA</w:t>
      </w:r>
      <w:r>
        <w:rPr>
          <w:sz w:val="28"/>
          <w:szCs w:val="28"/>
          <w:lang w:val="fr-FR"/>
        </w:rPr>
        <w:t>.</w:t>
      </w:r>
    </w:p>
    <w:p w14:paraId="596EAABD" w14:textId="40C33547" w:rsidR="00D0241E" w:rsidRDefault="00D0241E" w:rsidP="00D0241E">
      <w:pPr>
        <w:jc w:val="center"/>
        <w:rPr>
          <w:sz w:val="28"/>
          <w:szCs w:val="28"/>
          <w:lang w:val="fr-FR"/>
        </w:rPr>
      </w:pPr>
      <w:r w:rsidRPr="00CE08DC">
        <w:rPr>
          <w:sz w:val="28"/>
          <w:szCs w:val="28"/>
          <w:highlight w:val="green"/>
          <w:lang w:val="fr-FR"/>
        </w:rPr>
        <w:t>Modifiés par l’Assemblée générale du JJ</w:t>
      </w:r>
      <w:r w:rsidR="00873FC0" w:rsidRPr="00CE08DC">
        <w:rPr>
          <w:sz w:val="28"/>
          <w:szCs w:val="28"/>
          <w:highlight w:val="green"/>
          <w:lang w:val="fr-FR"/>
        </w:rPr>
        <w:t>.</w:t>
      </w:r>
      <w:r w:rsidRPr="00CE08DC">
        <w:rPr>
          <w:sz w:val="28"/>
          <w:szCs w:val="28"/>
          <w:highlight w:val="green"/>
          <w:lang w:val="fr-FR"/>
        </w:rPr>
        <w:t>MM</w:t>
      </w:r>
      <w:r w:rsidR="00873FC0" w:rsidRPr="00CE08DC">
        <w:rPr>
          <w:sz w:val="28"/>
          <w:szCs w:val="28"/>
          <w:highlight w:val="green"/>
          <w:lang w:val="fr-FR"/>
        </w:rPr>
        <w:t>.</w:t>
      </w:r>
      <w:r w:rsidRPr="00CE08DC">
        <w:rPr>
          <w:sz w:val="28"/>
          <w:szCs w:val="28"/>
          <w:highlight w:val="green"/>
          <w:lang w:val="fr-FR"/>
        </w:rPr>
        <w:t>AAAA</w:t>
      </w:r>
      <w:r>
        <w:rPr>
          <w:sz w:val="28"/>
          <w:szCs w:val="28"/>
          <w:lang w:val="fr-FR"/>
        </w:rPr>
        <w:t>.</w:t>
      </w:r>
    </w:p>
    <w:p w14:paraId="7C173639" w14:textId="77777777" w:rsidR="00D0241E" w:rsidRDefault="00D0241E" w:rsidP="00D0241E">
      <w:pPr>
        <w:jc w:val="center"/>
        <w:rPr>
          <w:sz w:val="28"/>
          <w:szCs w:val="28"/>
          <w:lang w:val="fr-FR"/>
        </w:rPr>
      </w:pPr>
    </w:p>
    <w:p w14:paraId="4A111093" w14:textId="63E0858D" w:rsidR="005C5251" w:rsidRDefault="00D0241E" w:rsidP="005C5251">
      <w:pPr>
        <w:jc w:val="center"/>
        <w:rPr>
          <w:sz w:val="28"/>
          <w:szCs w:val="28"/>
          <w:lang w:val="fr-FR"/>
        </w:rPr>
      </w:pPr>
      <w:r>
        <w:rPr>
          <w:sz w:val="28"/>
          <w:szCs w:val="28"/>
          <w:lang w:val="fr-FR"/>
        </w:rPr>
        <w:t xml:space="preserve">Les termes désignant des personnes ou des fonctions </w:t>
      </w:r>
      <w:r>
        <w:rPr>
          <w:sz w:val="28"/>
          <w:szCs w:val="28"/>
          <w:lang w:val="fr-FR"/>
        </w:rPr>
        <w:br/>
        <w:t>s’entendent tant au féminin qu’au masculin.</w:t>
      </w:r>
      <w:r w:rsidR="005C5251">
        <w:rPr>
          <w:sz w:val="28"/>
          <w:szCs w:val="28"/>
          <w:lang w:val="fr-FR"/>
        </w:rPr>
        <w:br w:type="page"/>
      </w:r>
    </w:p>
    <w:p w14:paraId="691A6485" w14:textId="3F58BB2A" w:rsidR="00D0241E" w:rsidRPr="00CE08DC" w:rsidRDefault="00D0241E" w:rsidP="00CE08DC">
      <w:pPr>
        <w:spacing w:line="480" w:lineRule="auto"/>
        <w:jc w:val="center"/>
        <w:rPr>
          <w:sz w:val="28"/>
          <w:szCs w:val="28"/>
          <w:u w:val="single"/>
        </w:rPr>
      </w:pPr>
      <w:r w:rsidRPr="00CE08DC">
        <w:rPr>
          <w:sz w:val="28"/>
          <w:szCs w:val="28"/>
          <w:u w:val="single"/>
        </w:rPr>
        <w:lastRenderedPageBreak/>
        <w:t>TABLE DES MATIÈRES</w:t>
      </w:r>
    </w:p>
    <w:p w14:paraId="0D59024E" w14:textId="7E7C60D1" w:rsidR="00190601" w:rsidRDefault="00223E95">
      <w:pPr>
        <w:pStyle w:val="TM1"/>
        <w:tabs>
          <w:tab w:val="right" w:leader="dot" w:pos="9062"/>
        </w:tabs>
        <w:rPr>
          <w:rFonts w:asciiTheme="minorHAnsi" w:eastAsiaTheme="minorEastAsia" w:hAnsiTheme="minorHAnsi"/>
          <w:b w:val="0"/>
          <w:noProof/>
          <w:kern w:val="2"/>
          <w:szCs w:val="24"/>
          <w:lang w:val="fr-FR" w:eastAsia="fr-FR"/>
          <w14:ligatures w14:val="standardContextual"/>
        </w:rPr>
      </w:pPr>
      <w:r>
        <w:fldChar w:fldCharType="begin"/>
      </w:r>
      <w:r w:rsidR="00CE08DC">
        <w:instrText>TOC \o "1-3" \z \u \h</w:instrText>
      </w:r>
      <w:r>
        <w:fldChar w:fldCharType="separate"/>
      </w:r>
      <w:hyperlink w:anchor="_Toc198484428" w:history="1">
        <w:r w:rsidR="00190601" w:rsidRPr="00CD6223">
          <w:rPr>
            <w:rStyle w:val="Lienhypertexte"/>
            <w:noProof/>
          </w:rPr>
          <w:t>PRÉAMBULE</w:t>
        </w:r>
        <w:r w:rsidR="00190601">
          <w:rPr>
            <w:noProof/>
            <w:webHidden/>
          </w:rPr>
          <w:tab/>
        </w:r>
        <w:r w:rsidR="00190601">
          <w:rPr>
            <w:noProof/>
            <w:webHidden/>
          </w:rPr>
          <w:fldChar w:fldCharType="begin"/>
        </w:r>
        <w:r w:rsidR="00190601">
          <w:rPr>
            <w:noProof/>
            <w:webHidden/>
          </w:rPr>
          <w:instrText xml:space="preserve"> PAGEREF _Toc198484428 \h </w:instrText>
        </w:r>
        <w:r w:rsidR="00190601">
          <w:rPr>
            <w:noProof/>
            <w:webHidden/>
          </w:rPr>
        </w:r>
        <w:r w:rsidR="00190601">
          <w:rPr>
            <w:noProof/>
            <w:webHidden/>
          </w:rPr>
          <w:fldChar w:fldCharType="separate"/>
        </w:r>
        <w:r w:rsidR="00190601">
          <w:rPr>
            <w:noProof/>
            <w:webHidden/>
          </w:rPr>
          <w:t>4</w:t>
        </w:r>
        <w:r w:rsidR="00190601">
          <w:rPr>
            <w:noProof/>
            <w:webHidden/>
          </w:rPr>
          <w:fldChar w:fldCharType="end"/>
        </w:r>
      </w:hyperlink>
    </w:p>
    <w:p w14:paraId="2ABA1F03" w14:textId="2F8801F6" w:rsidR="00190601" w:rsidRDefault="00190601">
      <w:pPr>
        <w:pStyle w:val="TM1"/>
        <w:tabs>
          <w:tab w:val="left" w:pos="960"/>
          <w:tab w:val="right" w:leader="dot" w:pos="9062"/>
        </w:tabs>
        <w:rPr>
          <w:rFonts w:asciiTheme="minorHAnsi" w:eastAsiaTheme="minorEastAsia" w:hAnsiTheme="minorHAnsi"/>
          <w:b w:val="0"/>
          <w:noProof/>
          <w:kern w:val="2"/>
          <w:szCs w:val="24"/>
          <w:lang w:val="fr-FR" w:eastAsia="fr-FR"/>
          <w14:ligatures w14:val="standardContextual"/>
        </w:rPr>
      </w:pPr>
      <w:hyperlink w:anchor="_Toc198484429" w:history="1">
        <w:r w:rsidRPr="00CD6223">
          <w:rPr>
            <w:rStyle w:val="Lienhypertexte"/>
            <w:bCs/>
            <w:noProof/>
            <w:lang w:val="fr-FR"/>
          </w:rPr>
          <w:t>Titre I</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DISPOSITIONS GÉNÉRALES</w:t>
        </w:r>
        <w:r>
          <w:rPr>
            <w:noProof/>
            <w:webHidden/>
          </w:rPr>
          <w:tab/>
        </w:r>
        <w:r>
          <w:rPr>
            <w:noProof/>
            <w:webHidden/>
          </w:rPr>
          <w:fldChar w:fldCharType="begin"/>
        </w:r>
        <w:r>
          <w:rPr>
            <w:noProof/>
            <w:webHidden/>
          </w:rPr>
          <w:instrText xml:space="preserve"> PAGEREF _Toc198484429 \h </w:instrText>
        </w:r>
        <w:r>
          <w:rPr>
            <w:noProof/>
            <w:webHidden/>
          </w:rPr>
        </w:r>
        <w:r>
          <w:rPr>
            <w:noProof/>
            <w:webHidden/>
          </w:rPr>
          <w:fldChar w:fldCharType="separate"/>
        </w:r>
        <w:r>
          <w:rPr>
            <w:noProof/>
            <w:webHidden/>
          </w:rPr>
          <w:t>4</w:t>
        </w:r>
        <w:r>
          <w:rPr>
            <w:noProof/>
            <w:webHidden/>
          </w:rPr>
          <w:fldChar w:fldCharType="end"/>
        </w:r>
      </w:hyperlink>
    </w:p>
    <w:p w14:paraId="4144842A" w14:textId="2B3E9283"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0" w:history="1">
        <w:r w:rsidRPr="00CD6223">
          <w:rPr>
            <w:rStyle w:val="Lienhypertexte"/>
            <w:bCs/>
            <w:noProof/>
            <w:lang w:val="fr-FR"/>
          </w:rPr>
          <w:t>Art. 1</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Dénomination</w:t>
        </w:r>
        <w:r>
          <w:rPr>
            <w:noProof/>
            <w:webHidden/>
          </w:rPr>
          <w:tab/>
        </w:r>
        <w:r>
          <w:rPr>
            <w:noProof/>
            <w:webHidden/>
          </w:rPr>
          <w:fldChar w:fldCharType="begin"/>
        </w:r>
        <w:r>
          <w:rPr>
            <w:noProof/>
            <w:webHidden/>
          </w:rPr>
          <w:instrText xml:space="preserve"> PAGEREF _Toc198484430 \h </w:instrText>
        </w:r>
        <w:r>
          <w:rPr>
            <w:noProof/>
            <w:webHidden/>
          </w:rPr>
        </w:r>
        <w:r>
          <w:rPr>
            <w:noProof/>
            <w:webHidden/>
          </w:rPr>
          <w:fldChar w:fldCharType="separate"/>
        </w:r>
        <w:r>
          <w:rPr>
            <w:noProof/>
            <w:webHidden/>
          </w:rPr>
          <w:t>4</w:t>
        </w:r>
        <w:r>
          <w:rPr>
            <w:noProof/>
            <w:webHidden/>
          </w:rPr>
          <w:fldChar w:fldCharType="end"/>
        </w:r>
      </w:hyperlink>
    </w:p>
    <w:p w14:paraId="7C8F236F" w14:textId="7C8A1C59"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1" w:history="1">
        <w:r w:rsidRPr="00CD6223">
          <w:rPr>
            <w:rStyle w:val="Lienhypertexte"/>
            <w:bCs/>
            <w:noProof/>
            <w:lang w:val="fr-FR"/>
          </w:rPr>
          <w:t>Art. 2</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Durée et siège</w:t>
        </w:r>
        <w:r>
          <w:rPr>
            <w:noProof/>
            <w:webHidden/>
          </w:rPr>
          <w:tab/>
        </w:r>
        <w:r>
          <w:rPr>
            <w:noProof/>
            <w:webHidden/>
          </w:rPr>
          <w:fldChar w:fldCharType="begin"/>
        </w:r>
        <w:r>
          <w:rPr>
            <w:noProof/>
            <w:webHidden/>
          </w:rPr>
          <w:instrText xml:space="preserve"> PAGEREF _Toc198484431 \h </w:instrText>
        </w:r>
        <w:r>
          <w:rPr>
            <w:noProof/>
            <w:webHidden/>
          </w:rPr>
        </w:r>
        <w:r>
          <w:rPr>
            <w:noProof/>
            <w:webHidden/>
          </w:rPr>
          <w:fldChar w:fldCharType="separate"/>
        </w:r>
        <w:r>
          <w:rPr>
            <w:noProof/>
            <w:webHidden/>
          </w:rPr>
          <w:t>4</w:t>
        </w:r>
        <w:r>
          <w:rPr>
            <w:noProof/>
            <w:webHidden/>
          </w:rPr>
          <w:fldChar w:fldCharType="end"/>
        </w:r>
      </w:hyperlink>
    </w:p>
    <w:p w14:paraId="1A4F53E9" w14:textId="492FE0CE"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2" w:history="1">
        <w:r w:rsidRPr="00CD6223">
          <w:rPr>
            <w:rStyle w:val="Lienhypertexte"/>
            <w:bCs/>
            <w:noProof/>
            <w:lang w:val="fr-FR"/>
          </w:rPr>
          <w:t>Art. 3</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Buts</w:t>
        </w:r>
        <w:r>
          <w:rPr>
            <w:noProof/>
            <w:webHidden/>
          </w:rPr>
          <w:tab/>
        </w:r>
        <w:r>
          <w:rPr>
            <w:noProof/>
            <w:webHidden/>
          </w:rPr>
          <w:fldChar w:fldCharType="begin"/>
        </w:r>
        <w:r>
          <w:rPr>
            <w:noProof/>
            <w:webHidden/>
          </w:rPr>
          <w:instrText xml:space="preserve"> PAGEREF _Toc198484432 \h </w:instrText>
        </w:r>
        <w:r>
          <w:rPr>
            <w:noProof/>
            <w:webHidden/>
          </w:rPr>
        </w:r>
        <w:r>
          <w:rPr>
            <w:noProof/>
            <w:webHidden/>
          </w:rPr>
          <w:fldChar w:fldCharType="separate"/>
        </w:r>
        <w:r>
          <w:rPr>
            <w:noProof/>
            <w:webHidden/>
          </w:rPr>
          <w:t>4</w:t>
        </w:r>
        <w:r>
          <w:rPr>
            <w:noProof/>
            <w:webHidden/>
          </w:rPr>
          <w:fldChar w:fldCharType="end"/>
        </w:r>
      </w:hyperlink>
    </w:p>
    <w:p w14:paraId="7052CB69" w14:textId="75E943F4"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3" w:history="1">
        <w:r w:rsidRPr="00CD6223">
          <w:rPr>
            <w:rStyle w:val="Lienhypertexte"/>
            <w:bCs/>
            <w:noProof/>
            <w:lang w:val="fr-FR"/>
          </w:rPr>
          <w:t>Art. 4</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Activités</w:t>
        </w:r>
        <w:r>
          <w:rPr>
            <w:noProof/>
            <w:webHidden/>
          </w:rPr>
          <w:tab/>
        </w:r>
        <w:r>
          <w:rPr>
            <w:noProof/>
            <w:webHidden/>
          </w:rPr>
          <w:fldChar w:fldCharType="begin"/>
        </w:r>
        <w:r>
          <w:rPr>
            <w:noProof/>
            <w:webHidden/>
          </w:rPr>
          <w:instrText xml:space="preserve"> PAGEREF _Toc198484433 \h </w:instrText>
        </w:r>
        <w:r>
          <w:rPr>
            <w:noProof/>
            <w:webHidden/>
          </w:rPr>
        </w:r>
        <w:r>
          <w:rPr>
            <w:noProof/>
            <w:webHidden/>
          </w:rPr>
          <w:fldChar w:fldCharType="separate"/>
        </w:r>
        <w:r>
          <w:rPr>
            <w:noProof/>
            <w:webHidden/>
          </w:rPr>
          <w:t>4</w:t>
        </w:r>
        <w:r>
          <w:rPr>
            <w:noProof/>
            <w:webHidden/>
          </w:rPr>
          <w:fldChar w:fldCharType="end"/>
        </w:r>
      </w:hyperlink>
    </w:p>
    <w:p w14:paraId="33527D12" w14:textId="051C07AC"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4" w:history="1">
        <w:r w:rsidRPr="00CD6223">
          <w:rPr>
            <w:rStyle w:val="Lienhypertexte"/>
            <w:bCs/>
            <w:noProof/>
            <w:lang w:val="fr-FR"/>
          </w:rPr>
          <w:t>Art. 5</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Valeurs</w:t>
        </w:r>
        <w:r>
          <w:rPr>
            <w:noProof/>
            <w:webHidden/>
          </w:rPr>
          <w:tab/>
        </w:r>
        <w:r>
          <w:rPr>
            <w:noProof/>
            <w:webHidden/>
          </w:rPr>
          <w:fldChar w:fldCharType="begin"/>
        </w:r>
        <w:r>
          <w:rPr>
            <w:noProof/>
            <w:webHidden/>
          </w:rPr>
          <w:instrText xml:space="preserve"> PAGEREF _Toc198484434 \h </w:instrText>
        </w:r>
        <w:r>
          <w:rPr>
            <w:noProof/>
            <w:webHidden/>
          </w:rPr>
        </w:r>
        <w:r>
          <w:rPr>
            <w:noProof/>
            <w:webHidden/>
          </w:rPr>
          <w:fldChar w:fldCharType="separate"/>
        </w:r>
        <w:r>
          <w:rPr>
            <w:noProof/>
            <w:webHidden/>
          </w:rPr>
          <w:t>5</w:t>
        </w:r>
        <w:r>
          <w:rPr>
            <w:noProof/>
            <w:webHidden/>
          </w:rPr>
          <w:fldChar w:fldCharType="end"/>
        </w:r>
      </w:hyperlink>
    </w:p>
    <w:p w14:paraId="7E94F42D" w14:textId="5EAF9DFD"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5" w:history="1">
        <w:r w:rsidRPr="00CD6223">
          <w:rPr>
            <w:rStyle w:val="Lienhypertexte"/>
            <w:bCs/>
            <w:noProof/>
            <w:lang w:val="fr-FR"/>
          </w:rPr>
          <w:t>Art. 6</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Période d’exercice</w:t>
        </w:r>
        <w:r>
          <w:rPr>
            <w:noProof/>
            <w:webHidden/>
          </w:rPr>
          <w:tab/>
        </w:r>
        <w:r>
          <w:rPr>
            <w:noProof/>
            <w:webHidden/>
          </w:rPr>
          <w:fldChar w:fldCharType="begin"/>
        </w:r>
        <w:r>
          <w:rPr>
            <w:noProof/>
            <w:webHidden/>
          </w:rPr>
          <w:instrText xml:space="preserve"> PAGEREF _Toc198484435 \h </w:instrText>
        </w:r>
        <w:r>
          <w:rPr>
            <w:noProof/>
            <w:webHidden/>
          </w:rPr>
        </w:r>
        <w:r>
          <w:rPr>
            <w:noProof/>
            <w:webHidden/>
          </w:rPr>
          <w:fldChar w:fldCharType="separate"/>
        </w:r>
        <w:r>
          <w:rPr>
            <w:noProof/>
            <w:webHidden/>
          </w:rPr>
          <w:t>5</w:t>
        </w:r>
        <w:r>
          <w:rPr>
            <w:noProof/>
            <w:webHidden/>
          </w:rPr>
          <w:fldChar w:fldCharType="end"/>
        </w:r>
      </w:hyperlink>
    </w:p>
    <w:p w14:paraId="33685DFB" w14:textId="6DFB806E"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36" w:history="1">
        <w:r w:rsidRPr="00CD6223">
          <w:rPr>
            <w:rStyle w:val="Lienhypertexte"/>
            <w:bCs/>
            <w:noProof/>
            <w:lang w:val="fr-FR"/>
          </w:rPr>
          <w:t>Titre II</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FINANCEMENT ET COMPTABILITÉ</w:t>
        </w:r>
        <w:r>
          <w:rPr>
            <w:noProof/>
            <w:webHidden/>
          </w:rPr>
          <w:tab/>
        </w:r>
        <w:r>
          <w:rPr>
            <w:noProof/>
            <w:webHidden/>
          </w:rPr>
          <w:fldChar w:fldCharType="begin"/>
        </w:r>
        <w:r>
          <w:rPr>
            <w:noProof/>
            <w:webHidden/>
          </w:rPr>
          <w:instrText xml:space="preserve"> PAGEREF _Toc198484436 \h </w:instrText>
        </w:r>
        <w:r>
          <w:rPr>
            <w:noProof/>
            <w:webHidden/>
          </w:rPr>
        </w:r>
        <w:r>
          <w:rPr>
            <w:noProof/>
            <w:webHidden/>
          </w:rPr>
          <w:fldChar w:fldCharType="separate"/>
        </w:r>
        <w:r>
          <w:rPr>
            <w:noProof/>
            <w:webHidden/>
          </w:rPr>
          <w:t>5</w:t>
        </w:r>
        <w:r>
          <w:rPr>
            <w:noProof/>
            <w:webHidden/>
          </w:rPr>
          <w:fldChar w:fldCharType="end"/>
        </w:r>
      </w:hyperlink>
    </w:p>
    <w:p w14:paraId="45EA34EF" w14:textId="21FD2AA6"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7" w:history="1">
        <w:r w:rsidRPr="00CD6223">
          <w:rPr>
            <w:rStyle w:val="Lienhypertexte"/>
            <w:bCs/>
            <w:noProof/>
            <w:lang w:val="fr-FR"/>
          </w:rPr>
          <w:t>Art. 7</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Ressources</w:t>
        </w:r>
        <w:r>
          <w:rPr>
            <w:noProof/>
            <w:webHidden/>
          </w:rPr>
          <w:tab/>
        </w:r>
        <w:r>
          <w:rPr>
            <w:noProof/>
            <w:webHidden/>
          </w:rPr>
          <w:fldChar w:fldCharType="begin"/>
        </w:r>
        <w:r>
          <w:rPr>
            <w:noProof/>
            <w:webHidden/>
          </w:rPr>
          <w:instrText xml:space="preserve"> PAGEREF _Toc198484437 \h </w:instrText>
        </w:r>
        <w:r>
          <w:rPr>
            <w:noProof/>
            <w:webHidden/>
          </w:rPr>
        </w:r>
        <w:r>
          <w:rPr>
            <w:noProof/>
            <w:webHidden/>
          </w:rPr>
          <w:fldChar w:fldCharType="separate"/>
        </w:r>
        <w:r>
          <w:rPr>
            <w:noProof/>
            <w:webHidden/>
          </w:rPr>
          <w:t>5</w:t>
        </w:r>
        <w:r>
          <w:rPr>
            <w:noProof/>
            <w:webHidden/>
          </w:rPr>
          <w:fldChar w:fldCharType="end"/>
        </w:r>
      </w:hyperlink>
    </w:p>
    <w:p w14:paraId="44FD8AFE" w14:textId="1B5E0C91"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38" w:history="1">
        <w:r w:rsidRPr="00CD6223">
          <w:rPr>
            <w:rStyle w:val="Lienhypertexte"/>
            <w:bCs/>
            <w:noProof/>
            <w:lang w:val="fr-FR"/>
          </w:rPr>
          <w:t>Art. 8</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Responsabilité financière</w:t>
        </w:r>
        <w:r>
          <w:rPr>
            <w:noProof/>
            <w:webHidden/>
          </w:rPr>
          <w:tab/>
        </w:r>
        <w:r>
          <w:rPr>
            <w:noProof/>
            <w:webHidden/>
          </w:rPr>
          <w:fldChar w:fldCharType="begin"/>
        </w:r>
        <w:r>
          <w:rPr>
            <w:noProof/>
            <w:webHidden/>
          </w:rPr>
          <w:instrText xml:space="preserve"> PAGEREF _Toc198484438 \h </w:instrText>
        </w:r>
        <w:r>
          <w:rPr>
            <w:noProof/>
            <w:webHidden/>
          </w:rPr>
        </w:r>
        <w:r>
          <w:rPr>
            <w:noProof/>
            <w:webHidden/>
          </w:rPr>
          <w:fldChar w:fldCharType="separate"/>
        </w:r>
        <w:r>
          <w:rPr>
            <w:noProof/>
            <w:webHidden/>
          </w:rPr>
          <w:t>5</w:t>
        </w:r>
        <w:r>
          <w:rPr>
            <w:noProof/>
            <w:webHidden/>
          </w:rPr>
          <w:fldChar w:fldCharType="end"/>
        </w:r>
      </w:hyperlink>
    </w:p>
    <w:p w14:paraId="4DCA07C4" w14:textId="7CE751A0"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39" w:history="1">
        <w:r w:rsidRPr="00CD6223">
          <w:rPr>
            <w:rStyle w:val="Lienhypertexte"/>
            <w:bCs/>
            <w:noProof/>
            <w:lang w:val="fr-FR"/>
          </w:rPr>
          <w:t>Titre III</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SOCIÉTARIAT</w:t>
        </w:r>
        <w:r>
          <w:rPr>
            <w:noProof/>
            <w:webHidden/>
          </w:rPr>
          <w:tab/>
        </w:r>
        <w:r>
          <w:rPr>
            <w:noProof/>
            <w:webHidden/>
          </w:rPr>
          <w:fldChar w:fldCharType="begin"/>
        </w:r>
        <w:r>
          <w:rPr>
            <w:noProof/>
            <w:webHidden/>
          </w:rPr>
          <w:instrText xml:space="preserve"> PAGEREF _Toc198484439 \h </w:instrText>
        </w:r>
        <w:r>
          <w:rPr>
            <w:noProof/>
            <w:webHidden/>
          </w:rPr>
        </w:r>
        <w:r>
          <w:rPr>
            <w:noProof/>
            <w:webHidden/>
          </w:rPr>
          <w:fldChar w:fldCharType="separate"/>
        </w:r>
        <w:r>
          <w:rPr>
            <w:noProof/>
            <w:webHidden/>
          </w:rPr>
          <w:t>6</w:t>
        </w:r>
        <w:r>
          <w:rPr>
            <w:noProof/>
            <w:webHidden/>
          </w:rPr>
          <w:fldChar w:fldCharType="end"/>
        </w:r>
      </w:hyperlink>
    </w:p>
    <w:p w14:paraId="5A98CDB5" w14:textId="115926B2" w:rsidR="00190601" w:rsidRDefault="00190601">
      <w:pPr>
        <w:pStyle w:val="TM3"/>
        <w:tabs>
          <w:tab w:val="left" w:pos="1440"/>
          <w:tab w:val="right" w:leader="dot" w:pos="9062"/>
        </w:tabs>
        <w:rPr>
          <w:rFonts w:asciiTheme="minorHAnsi" w:eastAsiaTheme="minorEastAsia" w:hAnsiTheme="minorHAnsi"/>
          <w:noProof/>
          <w:kern w:val="2"/>
          <w:szCs w:val="24"/>
          <w:lang w:val="fr-FR" w:eastAsia="fr-FR"/>
          <w14:ligatures w14:val="standardContextual"/>
        </w:rPr>
      </w:pPr>
      <w:hyperlink w:anchor="_Toc198484440" w:history="1">
        <w:r w:rsidRPr="00CD6223">
          <w:rPr>
            <w:rStyle w:val="Lienhypertexte"/>
            <w:bCs/>
            <w:noProof/>
            <w:lang w:val="fr-FR"/>
          </w:rPr>
          <w:t>Art. 9</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Types de membres</w:t>
        </w:r>
        <w:r>
          <w:rPr>
            <w:noProof/>
            <w:webHidden/>
          </w:rPr>
          <w:tab/>
        </w:r>
        <w:r>
          <w:rPr>
            <w:noProof/>
            <w:webHidden/>
          </w:rPr>
          <w:fldChar w:fldCharType="begin"/>
        </w:r>
        <w:r>
          <w:rPr>
            <w:noProof/>
            <w:webHidden/>
          </w:rPr>
          <w:instrText xml:space="preserve"> PAGEREF _Toc198484440 \h </w:instrText>
        </w:r>
        <w:r>
          <w:rPr>
            <w:noProof/>
            <w:webHidden/>
          </w:rPr>
        </w:r>
        <w:r>
          <w:rPr>
            <w:noProof/>
            <w:webHidden/>
          </w:rPr>
          <w:fldChar w:fldCharType="separate"/>
        </w:r>
        <w:r>
          <w:rPr>
            <w:noProof/>
            <w:webHidden/>
          </w:rPr>
          <w:t>6</w:t>
        </w:r>
        <w:r>
          <w:rPr>
            <w:noProof/>
            <w:webHidden/>
          </w:rPr>
          <w:fldChar w:fldCharType="end"/>
        </w:r>
      </w:hyperlink>
    </w:p>
    <w:p w14:paraId="33187AFC" w14:textId="12DAF71B"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1" w:history="1">
        <w:r w:rsidRPr="00CD6223">
          <w:rPr>
            <w:rStyle w:val="Lienhypertexte"/>
            <w:bCs/>
            <w:noProof/>
            <w:lang w:val="fr-FR"/>
          </w:rPr>
          <w:t>Art. 10</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Membres actif/ve/s</w:t>
        </w:r>
        <w:r>
          <w:rPr>
            <w:noProof/>
            <w:webHidden/>
          </w:rPr>
          <w:tab/>
        </w:r>
        <w:r>
          <w:rPr>
            <w:noProof/>
            <w:webHidden/>
          </w:rPr>
          <w:fldChar w:fldCharType="begin"/>
        </w:r>
        <w:r>
          <w:rPr>
            <w:noProof/>
            <w:webHidden/>
          </w:rPr>
          <w:instrText xml:space="preserve"> PAGEREF _Toc198484441 \h </w:instrText>
        </w:r>
        <w:r>
          <w:rPr>
            <w:noProof/>
            <w:webHidden/>
          </w:rPr>
        </w:r>
        <w:r>
          <w:rPr>
            <w:noProof/>
            <w:webHidden/>
          </w:rPr>
          <w:fldChar w:fldCharType="separate"/>
        </w:r>
        <w:r>
          <w:rPr>
            <w:noProof/>
            <w:webHidden/>
          </w:rPr>
          <w:t>6</w:t>
        </w:r>
        <w:r>
          <w:rPr>
            <w:noProof/>
            <w:webHidden/>
          </w:rPr>
          <w:fldChar w:fldCharType="end"/>
        </w:r>
      </w:hyperlink>
    </w:p>
    <w:p w14:paraId="4D32F468" w14:textId="7C24F410"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2" w:history="1">
        <w:r w:rsidRPr="00CD6223">
          <w:rPr>
            <w:rStyle w:val="Lienhypertexte"/>
            <w:bCs/>
            <w:noProof/>
            <w:lang w:val="fr-FR"/>
          </w:rPr>
          <w:t>Art. 11</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Membres passif/ve/s</w:t>
        </w:r>
        <w:r>
          <w:rPr>
            <w:noProof/>
            <w:webHidden/>
          </w:rPr>
          <w:tab/>
        </w:r>
        <w:r>
          <w:rPr>
            <w:noProof/>
            <w:webHidden/>
          </w:rPr>
          <w:fldChar w:fldCharType="begin"/>
        </w:r>
        <w:r>
          <w:rPr>
            <w:noProof/>
            <w:webHidden/>
          </w:rPr>
          <w:instrText xml:space="preserve"> PAGEREF _Toc198484442 \h </w:instrText>
        </w:r>
        <w:r>
          <w:rPr>
            <w:noProof/>
            <w:webHidden/>
          </w:rPr>
        </w:r>
        <w:r>
          <w:rPr>
            <w:noProof/>
            <w:webHidden/>
          </w:rPr>
          <w:fldChar w:fldCharType="separate"/>
        </w:r>
        <w:r>
          <w:rPr>
            <w:noProof/>
            <w:webHidden/>
          </w:rPr>
          <w:t>6</w:t>
        </w:r>
        <w:r>
          <w:rPr>
            <w:noProof/>
            <w:webHidden/>
          </w:rPr>
          <w:fldChar w:fldCharType="end"/>
        </w:r>
      </w:hyperlink>
    </w:p>
    <w:p w14:paraId="36D711F9" w14:textId="2AD96AC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3" w:history="1">
        <w:r w:rsidRPr="00CD6223">
          <w:rPr>
            <w:rStyle w:val="Lienhypertexte"/>
            <w:bCs/>
            <w:noProof/>
            <w:lang w:val="fr-FR"/>
          </w:rPr>
          <w:t>Art. 12</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Acquisition de la qualité de membre</w:t>
        </w:r>
        <w:r>
          <w:rPr>
            <w:noProof/>
            <w:webHidden/>
          </w:rPr>
          <w:tab/>
        </w:r>
        <w:r>
          <w:rPr>
            <w:noProof/>
            <w:webHidden/>
          </w:rPr>
          <w:fldChar w:fldCharType="begin"/>
        </w:r>
        <w:r>
          <w:rPr>
            <w:noProof/>
            <w:webHidden/>
          </w:rPr>
          <w:instrText xml:space="preserve"> PAGEREF _Toc198484443 \h </w:instrText>
        </w:r>
        <w:r>
          <w:rPr>
            <w:noProof/>
            <w:webHidden/>
          </w:rPr>
        </w:r>
        <w:r>
          <w:rPr>
            <w:noProof/>
            <w:webHidden/>
          </w:rPr>
          <w:fldChar w:fldCharType="separate"/>
        </w:r>
        <w:r>
          <w:rPr>
            <w:noProof/>
            <w:webHidden/>
          </w:rPr>
          <w:t>7</w:t>
        </w:r>
        <w:r>
          <w:rPr>
            <w:noProof/>
            <w:webHidden/>
          </w:rPr>
          <w:fldChar w:fldCharType="end"/>
        </w:r>
      </w:hyperlink>
    </w:p>
    <w:p w14:paraId="73D94F47" w14:textId="3671CA63"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4" w:history="1">
        <w:r w:rsidRPr="00CD6223">
          <w:rPr>
            <w:rStyle w:val="Lienhypertexte"/>
            <w:bCs/>
            <w:noProof/>
            <w:lang w:val="fr-FR"/>
          </w:rPr>
          <w:t>Art. 13</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Perte de la qualité de membre</w:t>
        </w:r>
        <w:r>
          <w:rPr>
            <w:noProof/>
            <w:webHidden/>
          </w:rPr>
          <w:tab/>
        </w:r>
        <w:r>
          <w:rPr>
            <w:noProof/>
            <w:webHidden/>
          </w:rPr>
          <w:fldChar w:fldCharType="begin"/>
        </w:r>
        <w:r>
          <w:rPr>
            <w:noProof/>
            <w:webHidden/>
          </w:rPr>
          <w:instrText xml:space="preserve"> PAGEREF _Toc198484444 \h </w:instrText>
        </w:r>
        <w:r>
          <w:rPr>
            <w:noProof/>
            <w:webHidden/>
          </w:rPr>
        </w:r>
        <w:r>
          <w:rPr>
            <w:noProof/>
            <w:webHidden/>
          </w:rPr>
          <w:fldChar w:fldCharType="separate"/>
        </w:r>
        <w:r>
          <w:rPr>
            <w:noProof/>
            <w:webHidden/>
          </w:rPr>
          <w:t>8</w:t>
        </w:r>
        <w:r>
          <w:rPr>
            <w:noProof/>
            <w:webHidden/>
          </w:rPr>
          <w:fldChar w:fldCharType="end"/>
        </w:r>
      </w:hyperlink>
    </w:p>
    <w:p w14:paraId="72C33E1E" w14:textId="73050E7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5" w:history="1">
        <w:r w:rsidRPr="00CD6223">
          <w:rPr>
            <w:rStyle w:val="Lienhypertexte"/>
            <w:bCs/>
            <w:noProof/>
            <w:lang w:val="fr-FR"/>
          </w:rPr>
          <w:t>Art. 14</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Suspension</w:t>
        </w:r>
        <w:r>
          <w:rPr>
            <w:noProof/>
            <w:webHidden/>
          </w:rPr>
          <w:tab/>
        </w:r>
        <w:r>
          <w:rPr>
            <w:noProof/>
            <w:webHidden/>
          </w:rPr>
          <w:fldChar w:fldCharType="begin"/>
        </w:r>
        <w:r>
          <w:rPr>
            <w:noProof/>
            <w:webHidden/>
          </w:rPr>
          <w:instrText xml:space="preserve"> PAGEREF _Toc198484445 \h </w:instrText>
        </w:r>
        <w:r>
          <w:rPr>
            <w:noProof/>
            <w:webHidden/>
          </w:rPr>
        </w:r>
        <w:r>
          <w:rPr>
            <w:noProof/>
            <w:webHidden/>
          </w:rPr>
          <w:fldChar w:fldCharType="separate"/>
        </w:r>
        <w:r>
          <w:rPr>
            <w:noProof/>
            <w:webHidden/>
          </w:rPr>
          <w:t>8</w:t>
        </w:r>
        <w:r>
          <w:rPr>
            <w:noProof/>
            <w:webHidden/>
          </w:rPr>
          <w:fldChar w:fldCharType="end"/>
        </w:r>
      </w:hyperlink>
    </w:p>
    <w:p w14:paraId="4732F152" w14:textId="1922E13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6" w:history="1">
        <w:r w:rsidRPr="00CD6223">
          <w:rPr>
            <w:rStyle w:val="Lienhypertexte"/>
            <w:bCs/>
            <w:noProof/>
            <w:lang w:val="fr-FR"/>
          </w:rPr>
          <w:t>Art. 15</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Exclusion</w:t>
        </w:r>
        <w:r>
          <w:rPr>
            <w:noProof/>
            <w:webHidden/>
          </w:rPr>
          <w:tab/>
        </w:r>
        <w:r>
          <w:rPr>
            <w:noProof/>
            <w:webHidden/>
          </w:rPr>
          <w:fldChar w:fldCharType="begin"/>
        </w:r>
        <w:r>
          <w:rPr>
            <w:noProof/>
            <w:webHidden/>
          </w:rPr>
          <w:instrText xml:space="preserve"> PAGEREF _Toc198484446 \h </w:instrText>
        </w:r>
        <w:r>
          <w:rPr>
            <w:noProof/>
            <w:webHidden/>
          </w:rPr>
        </w:r>
        <w:r>
          <w:rPr>
            <w:noProof/>
            <w:webHidden/>
          </w:rPr>
          <w:fldChar w:fldCharType="separate"/>
        </w:r>
        <w:r>
          <w:rPr>
            <w:noProof/>
            <w:webHidden/>
          </w:rPr>
          <w:t>9</w:t>
        </w:r>
        <w:r>
          <w:rPr>
            <w:noProof/>
            <w:webHidden/>
          </w:rPr>
          <w:fldChar w:fldCharType="end"/>
        </w:r>
      </w:hyperlink>
    </w:p>
    <w:p w14:paraId="0860AA56" w14:textId="3A96CED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7" w:history="1">
        <w:r w:rsidRPr="00CD6223">
          <w:rPr>
            <w:rStyle w:val="Lienhypertexte"/>
            <w:bCs/>
            <w:noProof/>
            <w:lang w:val="fr-FR"/>
          </w:rPr>
          <w:t>Art. 16</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Droits et obligations</w:t>
        </w:r>
        <w:r>
          <w:rPr>
            <w:noProof/>
            <w:webHidden/>
          </w:rPr>
          <w:tab/>
        </w:r>
        <w:r>
          <w:rPr>
            <w:noProof/>
            <w:webHidden/>
          </w:rPr>
          <w:fldChar w:fldCharType="begin"/>
        </w:r>
        <w:r>
          <w:rPr>
            <w:noProof/>
            <w:webHidden/>
          </w:rPr>
          <w:instrText xml:space="preserve"> PAGEREF _Toc198484447 \h </w:instrText>
        </w:r>
        <w:r>
          <w:rPr>
            <w:noProof/>
            <w:webHidden/>
          </w:rPr>
        </w:r>
        <w:r>
          <w:rPr>
            <w:noProof/>
            <w:webHidden/>
          </w:rPr>
          <w:fldChar w:fldCharType="separate"/>
        </w:r>
        <w:r>
          <w:rPr>
            <w:noProof/>
            <w:webHidden/>
          </w:rPr>
          <w:t>9</w:t>
        </w:r>
        <w:r>
          <w:rPr>
            <w:noProof/>
            <w:webHidden/>
          </w:rPr>
          <w:fldChar w:fldCharType="end"/>
        </w:r>
      </w:hyperlink>
    </w:p>
    <w:p w14:paraId="7F736D05" w14:textId="44922AF5"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48" w:history="1">
        <w:r w:rsidRPr="00CD6223">
          <w:rPr>
            <w:rStyle w:val="Lienhypertexte"/>
            <w:bCs/>
            <w:noProof/>
            <w:lang w:val="fr-FR"/>
          </w:rPr>
          <w:t>Titre IV</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ORGANISATION</w:t>
        </w:r>
        <w:r>
          <w:rPr>
            <w:noProof/>
            <w:webHidden/>
          </w:rPr>
          <w:tab/>
        </w:r>
        <w:r>
          <w:rPr>
            <w:noProof/>
            <w:webHidden/>
          </w:rPr>
          <w:fldChar w:fldCharType="begin"/>
        </w:r>
        <w:r>
          <w:rPr>
            <w:noProof/>
            <w:webHidden/>
          </w:rPr>
          <w:instrText xml:space="preserve"> PAGEREF _Toc198484448 \h </w:instrText>
        </w:r>
        <w:r>
          <w:rPr>
            <w:noProof/>
            <w:webHidden/>
          </w:rPr>
        </w:r>
        <w:r>
          <w:rPr>
            <w:noProof/>
            <w:webHidden/>
          </w:rPr>
          <w:fldChar w:fldCharType="separate"/>
        </w:r>
        <w:r>
          <w:rPr>
            <w:noProof/>
            <w:webHidden/>
          </w:rPr>
          <w:t>10</w:t>
        </w:r>
        <w:r>
          <w:rPr>
            <w:noProof/>
            <w:webHidden/>
          </w:rPr>
          <w:fldChar w:fldCharType="end"/>
        </w:r>
      </w:hyperlink>
    </w:p>
    <w:p w14:paraId="0A2A5979" w14:textId="5F6B2EAA"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49" w:history="1">
        <w:r w:rsidRPr="00CD6223">
          <w:rPr>
            <w:rStyle w:val="Lienhypertexte"/>
            <w:bCs/>
            <w:noProof/>
            <w:lang w:val="fr-FR"/>
          </w:rPr>
          <w:t>Art. 17</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Règlements internes</w:t>
        </w:r>
        <w:r>
          <w:rPr>
            <w:noProof/>
            <w:webHidden/>
          </w:rPr>
          <w:tab/>
        </w:r>
        <w:r>
          <w:rPr>
            <w:noProof/>
            <w:webHidden/>
          </w:rPr>
          <w:fldChar w:fldCharType="begin"/>
        </w:r>
        <w:r>
          <w:rPr>
            <w:noProof/>
            <w:webHidden/>
          </w:rPr>
          <w:instrText xml:space="preserve"> PAGEREF _Toc198484449 \h </w:instrText>
        </w:r>
        <w:r>
          <w:rPr>
            <w:noProof/>
            <w:webHidden/>
          </w:rPr>
        </w:r>
        <w:r>
          <w:rPr>
            <w:noProof/>
            <w:webHidden/>
          </w:rPr>
          <w:fldChar w:fldCharType="separate"/>
        </w:r>
        <w:r>
          <w:rPr>
            <w:noProof/>
            <w:webHidden/>
          </w:rPr>
          <w:t>10</w:t>
        </w:r>
        <w:r>
          <w:rPr>
            <w:noProof/>
            <w:webHidden/>
          </w:rPr>
          <w:fldChar w:fldCharType="end"/>
        </w:r>
      </w:hyperlink>
    </w:p>
    <w:p w14:paraId="15B725CA" w14:textId="2E5FDEC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0" w:history="1">
        <w:r w:rsidRPr="00CD6223">
          <w:rPr>
            <w:rStyle w:val="Lienhypertexte"/>
            <w:bCs/>
            <w:noProof/>
            <w:lang w:val="fr-FR"/>
          </w:rPr>
          <w:t>Art. 18</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Organes</w:t>
        </w:r>
        <w:r>
          <w:rPr>
            <w:noProof/>
            <w:webHidden/>
          </w:rPr>
          <w:tab/>
        </w:r>
        <w:r>
          <w:rPr>
            <w:noProof/>
            <w:webHidden/>
          </w:rPr>
          <w:fldChar w:fldCharType="begin"/>
        </w:r>
        <w:r>
          <w:rPr>
            <w:noProof/>
            <w:webHidden/>
          </w:rPr>
          <w:instrText xml:space="preserve"> PAGEREF _Toc198484450 \h </w:instrText>
        </w:r>
        <w:r>
          <w:rPr>
            <w:noProof/>
            <w:webHidden/>
          </w:rPr>
        </w:r>
        <w:r>
          <w:rPr>
            <w:noProof/>
            <w:webHidden/>
          </w:rPr>
          <w:fldChar w:fldCharType="separate"/>
        </w:r>
        <w:r>
          <w:rPr>
            <w:noProof/>
            <w:webHidden/>
          </w:rPr>
          <w:t>10</w:t>
        </w:r>
        <w:r>
          <w:rPr>
            <w:noProof/>
            <w:webHidden/>
          </w:rPr>
          <w:fldChar w:fldCharType="end"/>
        </w:r>
      </w:hyperlink>
    </w:p>
    <w:p w14:paraId="2E317E04" w14:textId="2DDDB977" w:rsidR="00190601" w:rsidRDefault="00190601">
      <w:pPr>
        <w:pStyle w:val="TM2"/>
        <w:tabs>
          <w:tab w:val="left" w:pos="1680"/>
          <w:tab w:val="right" w:leader="dot" w:pos="9062"/>
        </w:tabs>
        <w:rPr>
          <w:rFonts w:asciiTheme="minorHAnsi" w:eastAsiaTheme="minorEastAsia" w:hAnsiTheme="minorHAnsi"/>
          <w:noProof/>
          <w:kern w:val="2"/>
          <w:szCs w:val="24"/>
          <w:u w:val="none"/>
          <w:lang w:val="fr-FR" w:eastAsia="fr-FR"/>
          <w14:ligatures w14:val="standardContextual"/>
        </w:rPr>
      </w:pPr>
      <w:hyperlink w:anchor="_Toc198484451" w:history="1">
        <w:r w:rsidRPr="00CD6223">
          <w:rPr>
            <w:rStyle w:val="Lienhypertexte"/>
            <w:noProof/>
            <w:lang w:val="fr-FR"/>
          </w:rPr>
          <w:t>Chapitre 1</w:t>
        </w:r>
        <w:r>
          <w:rPr>
            <w:rFonts w:asciiTheme="minorHAnsi" w:eastAsiaTheme="minorEastAsia" w:hAnsiTheme="minorHAnsi"/>
            <w:noProof/>
            <w:kern w:val="2"/>
            <w:szCs w:val="24"/>
            <w:u w:val="none"/>
            <w:lang w:val="fr-FR" w:eastAsia="fr-FR"/>
            <w14:ligatures w14:val="standardContextual"/>
          </w:rPr>
          <w:tab/>
        </w:r>
        <w:r w:rsidRPr="00CD6223">
          <w:rPr>
            <w:rStyle w:val="Lienhypertexte"/>
            <w:noProof/>
            <w:lang w:val="fr-FR"/>
          </w:rPr>
          <w:t>L’Assemblée Générale</w:t>
        </w:r>
        <w:r>
          <w:rPr>
            <w:noProof/>
            <w:webHidden/>
          </w:rPr>
          <w:tab/>
        </w:r>
        <w:r>
          <w:rPr>
            <w:noProof/>
            <w:webHidden/>
          </w:rPr>
          <w:fldChar w:fldCharType="begin"/>
        </w:r>
        <w:r>
          <w:rPr>
            <w:noProof/>
            <w:webHidden/>
          </w:rPr>
          <w:instrText xml:space="preserve"> PAGEREF _Toc198484451 \h </w:instrText>
        </w:r>
        <w:r>
          <w:rPr>
            <w:noProof/>
            <w:webHidden/>
          </w:rPr>
        </w:r>
        <w:r>
          <w:rPr>
            <w:noProof/>
            <w:webHidden/>
          </w:rPr>
          <w:fldChar w:fldCharType="separate"/>
        </w:r>
        <w:r>
          <w:rPr>
            <w:noProof/>
            <w:webHidden/>
          </w:rPr>
          <w:t>11</w:t>
        </w:r>
        <w:r>
          <w:rPr>
            <w:noProof/>
            <w:webHidden/>
          </w:rPr>
          <w:fldChar w:fldCharType="end"/>
        </w:r>
      </w:hyperlink>
    </w:p>
    <w:p w14:paraId="3BBC2BCE" w14:textId="543EB13E"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2" w:history="1">
        <w:r w:rsidRPr="00CD6223">
          <w:rPr>
            <w:rStyle w:val="Lienhypertexte"/>
            <w:bCs/>
            <w:noProof/>
            <w:lang w:val="fr-FR"/>
          </w:rPr>
          <w:t>Art. 19</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Définition, constitution, quorum et représentation</w:t>
        </w:r>
        <w:r>
          <w:rPr>
            <w:noProof/>
            <w:webHidden/>
          </w:rPr>
          <w:tab/>
        </w:r>
        <w:r>
          <w:rPr>
            <w:noProof/>
            <w:webHidden/>
          </w:rPr>
          <w:fldChar w:fldCharType="begin"/>
        </w:r>
        <w:r>
          <w:rPr>
            <w:noProof/>
            <w:webHidden/>
          </w:rPr>
          <w:instrText xml:space="preserve"> PAGEREF _Toc198484452 \h </w:instrText>
        </w:r>
        <w:r>
          <w:rPr>
            <w:noProof/>
            <w:webHidden/>
          </w:rPr>
        </w:r>
        <w:r>
          <w:rPr>
            <w:noProof/>
            <w:webHidden/>
          </w:rPr>
          <w:fldChar w:fldCharType="separate"/>
        </w:r>
        <w:r>
          <w:rPr>
            <w:noProof/>
            <w:webHidden/>
          </w:rPr>
          <w:t>11</w:t>
        </w:r>
        <w:r>
          <w:rPr>
            <w:noProof/>
            <w:webHidden/>
          </w:rPr>
          <w:fldChar w:fldCharType="end"/>
        </w:r>
      </w:hyperlink>
    </w:p>
    <w:p w14:paraId="3CE95B32" w14:textId="3C882419"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3" w:history="1">
        <w:r w:rsidRPr="00CD6223">
          <w:rPr>
            <w:rStyle w:val="Lienhypertexte"/>
            <w:bCs/>
            <w:noProof/>
            <w:lang w:val="fr-FR"/>
          </w:rPr>
          <w:t>Art. 20</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Convocation et réunion</w:t>
        </w:r>
        <w:r>
          <w:rPr>
            <w:noProof/>
            <w:webHidden/>
          </w:rPr>
          <w:tab/>
        </w:r>
        <w:r>
          <w:rPr>
            <w:noProof/>
            <w:webHidden/>
          </w:rPr>
          <w:fldChar w:fldCharType="begin"/>
        </w:r>
        <w:r>
          <w:rPr>
            <w:noProof/>
            <w:webHidden/>
          </w:rPr>
          <w:instrText xml:space="preserve"> PAGEREF _Toc198484453 \h </w:instrText>
        </w:r>
        <w:r>
          <w:rPr>
            <w:noProof/>
            <w:webHidden/>
          </w:rPr>
        </w:r>
        <w:r>
          <w:rPr>
            <w:noProof/>
            <w:webHidden/>
          </w:rPr>
          <w:fldChar w:fldCharType="separate"/>
        </w:r>
        <w:r>
          <w:rPr>
            <w:noProof/>
            <w:webHidden/>
          </w:rPr>
          <w:t>11</w:t>
        </w:r>
        <w:r>
          <w:rPr>
            <w:noProof/>
            <w:webHidden/>
          </w:rPr>
          <w:fldChar w:fldCharType="end"/>
        </w:r>
      </w:hyperlink>
    </w:p>
    <w:p w14:paraId="5F5C7371" w14:textId="23E10E25"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4" w:history="1">
        <w:r w:rsidRPr="00CD6223">
          <w:rPr>
            <w:rStyle w:val="Lienhypertexte"/>
            <w:bCs/>
            <w:noProof/>
            <w:lang w:val="fr-FR"/>
          </w:rPr>
          <w:t>Art. 21</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Compétences</w:t>
        </w:r>
        <w:r>
          <w:rPr>
            <w:noProof/>
            <w:webHidden/>
          </w:rPr>
          <w:tab/>
        </w:r>
        <w:r>
          <w:rPr>
            <w:noProof/>
            <w:webHidden/>
          </w:rPr>
          <w:fldChar w:fldCharType="begin"/>
        </w:r>
        <w:r>
          <w:rPr>
            <w:noProof/>
            <w:webHidden/>
          </w:rPr>
          <w:instrText xml:space="preserve"> PAGEREF _Toc198484454 \h </w:instrText>
        </w:r>
        <w:r>
          <w:rPr>
            <w:noProof/>
            <w:webHidden/>
          </w:rPr>
        </w:r>
        <w:r>
          <w:rPr>
            <w:noProof/>
            <w:webHidden/>
          </w:rPr>
          <w:fldChar w:fldCharType="separate"/>
        </w:r>
        <w:r>
          <w:rPr>
            <w:noProof/>
            <w:webHidden/>
          </w:rPr>
          <w:t>12</w:t>
        </w:r>
        <w:r>
          <w:rPr>
            <w:noProof/>
            <w:webHidden/>
          </w:rPr>
          <w:fldChar w:fldCharType="end"/>
        </w:r>
      </w:hyperlink>
    </w:p>
    <w:p w14:paraId="78C58D90" w14:textId="4EEB1B32"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5" w:history="1">
        <w:r w:rsidRPr="00CD6223">
          <w:rPr>
            <w:rStyle w:val="Lienhypertexte"/>
            <w:bCs/>
            <w:noProof/>
            <w:lang w:val="fr-FR"/>
          </w:rPr>
          <w:t>Art. 22</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Ordre du jour</w:t>
        </w:r>
        <w:r>
          <w:rPr>
            <w:noProof/>
            <w:webHidden/>
          </w:rPr>
          <w:tab/>
        </w:r>
        <w:r>
          <w:rPr>
            <w:noProof/>
            <w:webHidden/>
          </w:rPr>
          <w:fldChar w:fldCharType="begin"/>
        </w:r>
        <w:r>
          <w:rPr>
            <w:noProof/>
            <w:webHidden/>
          </w:rPr>
          <w:instrText xml:space="preserve"> PAGEREF _Toc198484455 \h </w:instrText>
        </w:r>
        <w:r>
          <w:rPr>
            <w:noProof/>
            <w:webHidden/>
          </w:rPr>
        </w:r>
        <w:r>
          <w:rPr>
            <w:noProof/>
            <w:webHidden/>
          </w:rPr>
          <w:fldChar w:fldCharType="separate"/>
        </w:r>
        <w:r>
          <w:rPr>
            <w:noProof/>
            <w:webHidden/>
          </w:rPr>
          <w:t>13</w:t>
        </w:r>
        <w:r>
          <w:rPr>
            <w:noProof/>
            <w:webHidden/>
          </w:rPr>
          <w:fldChar w:fldCharType="end"/>
        </w:r>
      </w:hyperlink>
    </w:p>
    <w:p w14:paraId="4DD4D382" w14:textId="1A52629C"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6" w:history="1">
        <w:r w:rsidRPr="00CD6223">
          <w:rPr>
            <w:rStyle w:val="Lienhypertexte"/>
            <w:bCs/>
            <w:noProof/>
            <w:lang w:val="fr-FR"/>
          </w:rPr>
          <w:t>Art. 23</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Déroulement et procès-verbal</w:t>
        </w:r>
        <w:r>
          <w:rPr>
            <w:noProof/>
            <w:webHidden/>
          </w:rPr>
          <w:tab/>
        </w:r>
        <w:r>
          <w:rPr>
            <w:noProof/>
            <w:webHidden/>
          </w:rPr>
          <w:fldChar w:fldCharType="begin"/>
        </w:r>
        <w:r>
          <w:rPr>
            <w:noProof/>
            <w:webHidden/>
          </w:rPr>
          <w:instrText xml:space="preserve"> PAGEREF _Toc198484456 \h </w:instrText>
        </w:r>
        <w:r>
          <w:rPr>
            <w:noProof/>
            <w:webHidden/>
          </w:rPr>
        </w:r>
        <w:r>
          <w:rPr>
            <w:noProof/>
            <w:webHidden/>
          </w:rPr>
          <w:fldChar w:fldCharType="separate"/>
        </w:r>
        <w:r>
          <w:rPr>
            <w:noProof/>
            <w:webHidden/>
          </w:rPr>
          <w:t>14</w:t>
        </w:r>
        <w:r>
          <w:rPr>
            <w:noProof/>
            <w:webHidden/>
          </w:rPr>
          <w:fldChar w:fldCharType="end"/>
        </w:r>
      </w:hyperlink>
    </w:p>
    <w:p w14:paraId="78C3085A" w14:textId="04D8065D"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7" w:history="1">
        <w:r w:rsidRPr="00CD6223">
          <w:rPr>
            <w:rStyle w:val="Lienhypertexte"/>
            <w:bCs/>
            <w:noProof/>
            <w:lang w:val="fr-FR"/>
          </w:rPr>
          <w:t>Art. 24</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Procédure de vote et majorités</w:t>
        </w:r>
        <w:r>
          <w:rPr>
            <w:noProof/>
            <w:webHidden/>
          </w:rPr>
          <w:tab/>
        </w:r>
        <w:r>
          <w:rPr>
            <w:noProof/>
            <w:webHidden/>
          </w:rPr>
          <w:fldChar w:fldCharType="begin"/>
        </w:r>
        <w:r>
          <w:rPr>
            <w:noProof/>
            <w:webHidden/>
          </w:rPr>
          <w:instrText xml:space="preserve"> PAGEREF _Toc198484457 \h </w:instrText>
        </w:r>
        <w:r>
          <w:rPr>
            <w:noProof/>
            <w:webHidden/>
          </w:rPr>
        </w:r>
        <w:r>
          <w:rPr>
            <w:noProof/>
            <w:webHidden/>
          </w:rPr>
          <w:fldChar w:fldCharType="separate"/>
        </w:r>
        <w:r>
          <w:rPr>
            <w:noProof/>
            <w:webHidden/>
          </w:rPr>
          <w:t>14</w:t>
        </w:r>
        <w:r>
          <w:rPr>
            <w:noProof/>
            <w:webHidden/>
          </w:rPr>
          <w:fldChar w:fldCharType="end"/>
        </w:r>
      </w:hyperlink>
    </w:p>
    <w:p w14:paraId="6D2454A3" w14:textId="44DFE69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58" w:history="1">
        <w:r w:rsidRPr="00CD6223">
          <w:rPr>
            <w:rStyle w:val="Lienhypertexte"/>
            <w:bCs/>
            <w:noProof/>
            <w:lang w:val="fr-FR"/>
          </w:rPr>
          <w:t>Art. 25</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Vote par correspondance</w:t>
        </w:r>
        <w:r>
          <w:rPr>
            <w:noProof/>
            <w:webHidden/>
          </w:rPr>
          <w:tab/>
        </w:r>
        <w:r>
          <w:rPr>
            <w:noProof/>
            <w:webHidden/>
          </w:rPr>
          <w:fldChar w:fldCharType="begin"/>
        </w:r>
        <w:r>
          <w:rPr>
            <w:noProof/>
            <w:webHidden/>
          </w:rPr>
          <w:instrText xml:space="preserve"> PAGEREF _Toc198484458 \h </w:instrText>
        </w:r>
        <w:r>
          <w:rPr>
            <w:noProof/>
            <w:webHidden/>
          </w:rPr>
        </w:r>
        <w:r>
          <w:rPr>
            <w:noProof/>
            <w:webHidden/>
          </w:rPr>
          <w:fldChar w:fldCharType="separate"/>
        </w:r>
        <w:r>
          <w:rPr>
            <w:noProof/>
            <w:webHidden/>
          </w:rPr>
          <w:t>15</w:t>
        </w:r>
        <w:r>
          <w:rPr>
            <w:noProof/>
            <w:webHidden/>
          </w:rPr>
          <w:fldChar w:fldCharType="end"/>
        </w:r>
      </w:hyperlink>
    </w:p>
    <w:p w14:paraId="25CFD971" w14:textId="0D34D5D2" w:rsidR="00190601" w:rsidRDefault="00190601">
      <w:pPr>
        <w:pStyle w:val="TM2"/>
        <w:tabs>
          <w:tab w:val="left" w:pos="1680"/>
          <w:tab w:val="right" w:leader="dot" w:pos="9062"/>
        </w:tabs>
        <w:rPr>
          <w:rFonts w:asciiTheme="minorHAnsi" w:eastAsiaTheme="minorEastAsia" w:hAnsiTheme="minorHAnsi"/>
          <w:noProof/>
          <w:kern w:val="2"/>
          <w:szCs w:val="24"/>
          <w:u w:val="none"/>
          <w:lang w:val="fr-FR" w:eastAsia="fr-FR"/>
          <w14:ligatures w14:val="standardContextual"/>
        </w:rPr>
      </w:pPr>
      <w:hyperlink w:anchor="_Toc198484459" w:history="1">
        <w:r w:rsidRPr="00CD6223">
          <w:rPr>
            <w:rStyle w:val="Lienhypertexte"/>
            <w:noProof/>
            <w:lang w:val="fr-FR"/>
          </w:rPr>
          <w:t>Chapitre 2</w:t>
        </w:r>
        <w:r>
          <w:rPr>
            <w:rFonts w:asciiTheme="minorHAnsi" w:eastAsiaTheme="minorEastAsia" w:hAnsiTheme="minorHAnsi"/>
            <w:noProof/>
            <w:kern w:val="2"/>
            <w:szCs w:val="24"/>
            <w:u w:val="none"/>
            <w:lang w:val="fr-FR" w:eastAsia="fr-FR"/>
            <w14:ligatures w14:val="standardContextual"/>
          </w:rPr>
          <w:tab/>
        </w:r>
        <w:r w:rsidRPr="00CD6223">
          <w:rPr>
            <w:rStyle w:val="Lienhypertexte"/>
            <w:noProof/>
            <w:lang w:val="fr-FR"/>
          </w:rPr>
          <w:t>Le Comité</w:t>
        </w:r>
        <w:r>
          <w:rPr>
            <w:noProof/>
            <w:webHidden/>
          </w:rPr>
          <w:tab/>
        </w:r>
        <w:r>
          <w:rPr>
            <w:noProof/>
            <w:webHidden/>
          </w:rPr>
          <w:fldChar w:fldCharType="begin"/>
        </w:r>
        <w:r>
          <w:rPr>
            <w:noProof/>
            <w:webHidden/>
          </w:rPr>
          <w:instrText xml:space="preserve"> PAGEREF _Toc198484459 \h </w:instrText>
        </w:r>
        <w:r>
          <w:rPr>
            <w:noProof/>
            <w:webHidden/>
          </w:rPr>
        </w:r>
        <w:r>
          <w:rPr>
            <w:noProof/>
            <w:webHidden/>
          </w:rPr>
          <w:fldChar w:fldCharType="separate"/>
        </w:r>
        <w:r>
          <w:rPr>
            <w:noProof/>
            <w:webHidden/>
          </w:rPr>
          <w:t>16</w:t>
        </w:r>
        <w:r>
          <w:rPr>
            <w:noProof/>
            <w:webHidden/>
          </w:rPr>
          <w:fldChar w:fldCharType="end"/>
        </w:r>
      </w:hyperlink>
    </w:p>
    <w:p w14:paraId="31D59101" w14:textId="56348A35"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0" w:history="1">
        <w:r w:rsidRPr="00CD6223">
          <w:rPr>
            <w:rStyle w:val="Lienhypertexte"/>
            <w:bCs/>
            <w:noProof/>
            <w:lang w:val="fr-FR"/>
          </w:rPr>
          <w:t>Art. 26</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Composition</w:t>
        </w:r>
        <w:r>
          <w:rPr>
            <w:noProof/>
            <w:webHidden/>
          </w:rPr>
          <w:tab/>
        </w:r>
        <w:r>
          <w:rPr>
            <w:noProof/>
            <w:webHidden/>
          </w:rPr>
          <w:fldChar w:fldCharType="begin"/>
        </w:r>
        <w:r>
          <w:rPr>
            <w:noProof/>
            <w:webHidden/>
          </w:rPr>
          <w:instrText xml:space="preserve"> PAGEREF _Toc198484460 \h </w:instrText>
        </w:r>
        <w:r>
          <w:rPr>
            <w:noProof/>
            <w:webHidden/>
          </w:rPr>
        </w:r>
        <w:r>
          <w:rPr>
            <w:noProof/>
            <w:webHidden/>
          </w:rPr>
          <w:fldChar w:fldCharType="separate"/>
        </w:r>
        <w:r>
          <w:rPr>
            <w:noProof/>
            <w:webHidden/>
          </w:rPr>
          <w:t>16</w:t>
        </w:r>
        <w:r>
          <w:rPr>
            <w:noProof/>
            <w:webHidden/>
          </w:rPr>
          <w:fldChar w:fldCharType="end"/>
        </w:r>
      </w:hyperlink>
    </w:p>
    <w:p w14:paraId="69289BBE" w14:textId="03EE58DF"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1" w:history="1">
        <w:r w:rsidRPr="00CD6223">
          <w:rPr>
            <w:rStyle w:val="Lienhypertexte"/>
            <w:bCs/>
            <w:noProof/>
            <w:lang w:val="fr-FR"/>
          </w:rPr>
          <w:t>Art. 27</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Élection</w:t>
        </w:r>
        <w:r>
          <w:rPr>
            <w:noProof/>
            <w:webHidden/>
          </w:rPr>
          <w:tab/>
        </w:r>
        <w:r>
          <w:rPr>
            <w:noProof/>
            <w:webHidden/>
          </w:rPr>
          <w:fldChar w:fldCharType="begin"/>
        </w:r>
        <w:r>
          <w:rPr>
            <w:noProof/>
            <w:webHidden/>
          </w:rPr>
          <w:instrText xml:space="preserve"> PAGEREF _Toc198484461 \h </w:instrText>
        </w:r>
        <w:r>
          <w:rPr>
            <w:noProof/>
            <w:webHidden/>
          </w:rPr>
        </w:r>
        <w:r>
          <w:rPr>
            <w:noProof/>
            <w:webHidden/>
          </w:rPr>
          <w:fldChar w:fldCharType="separate"/>
        </w:r>
        <w:r>
          <w:rPr>
            <w:noProof/>
            <w:webHidden/>
          </w:rPr>
          <w:t>16</w:t>
        </w:r>
        <w:r>
          <w:rPr>
            <w:noProof/>
            <w:webHidden/>
          </w:rPr>
          <w:fldChar w:fldCharType="end"/>
        </w:r>
      </w:hyperlink>
    </w:p>
    <w:p w14:paraId="55EBB3B2" w14:textId="35ED4177"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2" w:history="1">
        <w:r w:rsidRPr="00CD6223">
          <w:rPr>
            <w:rStyle w:val="Lienhypertexte"/>
            <w:bCs/>
            <w:noProof/>
            <w:lang w:val="fr-FR"/>
          </w:rPr>
          <w:t>Art. 28</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Démission</w:t>
        </w:r>
        <w:r>
          <w:rPr>
            <w:noProof/>
            <w:webHidden/>
          </w:rPr>
          <w:tab/>
        </w:r>
        <w:r>
          <w:rPr>
            <w:noProof/>
            <w:webHidden/>
          </w:rPr>
          <w:fldChar w:fldCharType="begin"/>
        </w:r>
        <w:r>
          <w:rPr>
            <w:noProof/>
            <w:webHidden/>
          </w:rPr>
          <w:instrText xml:space="preserve"> PAGEREF _Toc198484462 \h </w:instrText>
        </w:r>
        <w:r>
          <w:rPr>
            <w:noProof/>
            <w:webHidden/>
          </w:rPr>
        </w:r>
        <w:r>
          <w:rPr>
            <w:noProof/>
            <w:webHidden/>
          </w:rPr>
          <w:fldChar w:fldCharType="separate"/>
        </w:r>
        <w:r>
          <w:rPr>
            <w:noProof/>
            <w:webHidden/>
          </w:rPr>
          <w:t>16</w:t>
        </w:r>
        <w:r>
          <w:rPr>
            <w:noProof/>
            <w:webHidden/>
          </w:rPr>
          <w:fldChar w:fldCharType="end"/>
        </w:r>
      </w:hyperlink>
    </w:p>
    <w:p w14:paraId="4E598E2D" w14:textId="4847B523"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3" w:history="1">
        <w:r w:rsidRPr="00CD6223">
          <w:rPr>
            <w:rStyle w:val="Lienhypertexte"/>
            <w:bCs/>
            <w:noProof/>
            <w:lang w:val="fr-FR"/>
          </w:rPr>
          <w:t>Art. 29</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Compétences</w:t>
        </w:r>
        <w:r>
          <w:rPr>
            <w:noProof/>
            <w:webHidden/>
          </w:rPr>
          <w:tab/>
        </w:r>
        <w:r>
          <w:rPr>
            <w:noProof/>
            <w:webHidden/>
          </w:rPr>
          <w:fldChar w:fldCharType="begin"/>
        </w:r>
        <w:r>
          <w:rPr>
            <w:noProof/>
            <w:webHidden/>
          </w:rPr>
          <w:instrText xml:space="preserve"> PAGEREF _Toc198484463 \h </w:instrText>
        </w:r>
        <w:r>
          <w:rPr>
            <w:noProof/>
            <w:webHidden/>
          </w:rPr>
        </w:r>
        <w:r>
          <w:rPr>
            <w:noProof/>
            <w:webHidden/>
          </w:rPr>
          <w:fldChar w:fldCharType="separate"/>
        </w:r>
        <w:r>
          <w:rPr>
            <w:noProof/>
            <w:webHidden/>
          </w:rPr>
          <w:t>17</w:t>
        </w:r>
        <w:r>
          <w:rPr>
            <w:noProof/>
            <w:webHidden/>
          </w:rPr>
          <w:fldChar w:fldCharType="end"/>
        </w:r>
      </w:hyperlink>
    </w:p>
    <w:p w14:paraId="5CB03E5F" w14:textId="24A0F6D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4" w:history="1">
        <w:r w:rsidRPr="00CD6223">
          <w:rPr>
            <w:rStyle w:val="Lienhypertexte"/>
            <w:bCs/>
            <w:noProof/>
            <w:lang w:val="fr-FR"/>
          </w:rPr>
          <w:t>Art. 30</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Comptabilité, responsabilités et engagement</w:t>
        </w:r>
        <w:r>
          <w:rPr>
            <w:noProof/>
            <w:webHidden/>
          </w:rPr>
          <w:tab/>
        </w:r>
        <w:r>
          <w:rPr>
            <w:noProof/>
            <w:webHidden/>
          </w:rPr>
          <w:fldChar w:fldCharType="begin"/>
        </w:r>
        <w:r>
          <w:rPr>
            <w:noProof/>
            <w:webHidden/>
          </w:rPr>
          <w:instrText xml:space="preserve"> PAGEREF _Toc198484464 \h </w:instrText>
        </w:r>
        <w:r>
          <w:rPr>
            <w:noProof/>
            <w:webHidden/>
          </w:rPr>
        </w:r>
        <w:r>
          <w:rPr>
            <w:noProof/>
            <w:webHidden/>
          </w:rPr>
          <w:fldChar w:fldCharType="separate"/>
        </w:r>
        <w:r>
          <w:rPr>
            <w:noProof/>
            <w:webHidden/>
          </w:rPr>
          <w:t>18</w:t>
        </w:r>
        <w:r>
          <w:rPr>
            <w:noProof/>
            <w:webHidden/>
          </w:rPr>
          <w:fldChar w:fldCharType="end"/>
        </w:r>
      </w:hyperlink>
    </w:p>
    <w:p w14:paraId="70559D2C" w14:textId="3A43C450"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5" w:history="1">
        <w:r w:rsidRPr="00CD6223">
          <w:rPr>
            <w:rStyle w:val="Lienhypertexte"/>
            <w:bCs/>
            <w:noProof/>
            <w:lang w:val="fr-FR"/>
          </w:rPr>
          <w:t>Art. 31</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Réunion et prise de décision</w:t>
        </w:r>
        <w:r>
          <w:rPr>
            <w:noProof/>
            <w:webHidden/>
          </w:rPr>
          <w:tab/>
        </w:r>
        <w:r>
          <w:rPr>
            <w:noProof/>
            <w:webHidden/>
          </w:rPr>
          <w:fldChar w:fldCharType="begin"/>
        </w:r>
        <w:r>
          <w:rPr>
            <w:noProof/>
            <w:webHidden/>
          </w:rPr>
          <w:instrText xml:space="preserve"> PAGEREF _Toc198484465 \h </w:instrText>
        </w:r>
        <w:r>
          <w:rPr>
            <w:noProof/>
            <w:webHidden/>
          </w:rPr>
        </w:r>
        <w:r>
          <w:rPr>
            <w:noProof/>
            <w:webHidden/>
          </w:rPr>
          <w:fldChar w:fldCharType="separate"/>
        </w:r>
        <w:r>
          <w:rPr>
            <w:noProof/>
            <w:webHidden/>
          </w:rPr>
          <w:t>18</w:t>
        </w:r>
        <w:r>
          <w:rPr>
            <w:noProof/>
            <w:webHidden/>
          </w:rPr>
          <w:fldChar w:fldCharType="end"/>
        </w:r>
      </w:hyperlink>
    </w:p>
    <w:p w14:paraId="1F7B98F2" w14:textId="10D86500"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6" w:history="1">
        <w:r w:rsidRPr="00CD6223">
          <w:rPr>
            <w:rStyle w:val="Lienhypertexte"/>
            <w:bCs/>
            <w:noProof/>
            <w:lang w:val="fr-FR"/>
          </w:rPr>
          <w:t>Art. 32</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Organisation</w:t>
        </w:r>
        <w:r>
          <w:rPr>
            <w:noProof/>
            <w:webHidden/>
          </w:rPr>
          <w:tab/>
        </w:r>
        <w:r>
          <w:rPr>
            <w:noProof/>
            <w:webHidden/>
          </w:rPr>
          <w:fldChar w:fldCharType="begin"/>
        </w:r>
        <w:r>
          <w:rPr>
            <w:noProof/>
            <w:webHidden/>
          </w:rPr>
          <w:instrText xml:space="preserve"> PAGEREF _Toc198484466 \h </w:instrText>
        </w:r>
        <w:r>
          <w:rPr>
            <w:noProof/>
            <w:webHidden/>
          </w:rPr>
        </w:r>
        <w:r>
          <w:rPr>
            <w:noProof/>
            <w:webHidden/>
          </w:rPr>
          <w:fldChar w:fldCharType="separate"/>
        </w:r>
        <w:r>
          <w:rPr>
            <w:noProof/>
            <w:webHidden/>
          </w:rPr>
          <w:t>19</w:t>
        </w:r>
        <w:r>
          <w:rPr>
            <w:noProof/>
            <w:webHidden/>
          </w:rPr>
          <w:fldChar w:fldCharType="end"/>
        </w:r>
      </w:hyperlink>
    </w:p>
    <w:p w14:paraId="63A74E69" w14:textId="026D3A75" w:rsidR="00190601" w:rsidRDefault="00190601">
      <w:pPr>
        <w:pStyle w:val="TM2"/>
        <w:tabs>
          <w:tab w:val="left" w:pos="1680"/>
          <w:tab w:val="right" w:leader="dot" w:pos="9062"/>
        </w:tabs>
        <w:rPr>
          <w:rFonts w:asciiTheme="minorHAnsi" w:eastAsiaTheme="minorEastAsia" w:hAnsiTheme="minorHAnsi"/>
          <w:noProof/>
          <w:kern w:val="2"/>
          <w:szCs w:val="24"/>
          <w:u w:val="none"/>
          <w:lang w:val="fr-FR" w:eastAsia="fr-FR"/>
          <w14:ligatures w14:val="standardContextual"/>
        </w:rPr>
      </w:pPr>
      <w:hyperlink w:anchor="_Toc198484467" w:history="1">
        <w:r w:rsidRPr="00CD6223">
          <w:rPr>
            <w:rStyle w:val="Lienhypertexte"/>
            <w:noProof/>
            <w:lang w:val="fr-FR"/>
          </w:rPr>
          <w:t>Chapitre 3</w:t>
        </w:r>
        <w:r>
          <w:rPr>
            <w:rFonts w:asciiTheme="minorHAnsi" w:eastAsiaTheme="minorEastAsia" w:hAnsiTheme="minorHAnsi"/>
            <w:noProof/>
            <w:kern w:val="2"/>
            <w:szCs w:val="24"/>
            <w:u w:val="none"/>
            <w:lang w:val="fr-FR" w:eastAsia="fr-FR"/>
            <w14:ligatures w14:val="standardContextual"/>
          </w:rPr>
          <w:tab/>
        </w:r>
        <w:r w:rsidRPr="00CD6223">
          <w:rPr>
            <w:rStyle w:val="Lienhypertexte"/>
            <w:noProof/>
            <w:lang w:val="fr-FR"/>
          </w:rPr>
          <w:t>L’Organe de contrôle des comptes</w:t>
        </w:r>
        <w:r>
          <w:rPr>
            <w:noProof/>
            <w:webHidden/>
          </w:rPr>
          <w:tab/>
        </w:r>
        <w:r>
          <w:rPr>
            <w:noProof/>
            <w:webHidden/>
          </w:rPr>
          <w:fldChar w:fldCharType="begin"/>
        </w:r>
        <w:r>
          <w:rPr>
            <w:noProof/>
            <w:webHidden/>
          </w:rPr>
          <w:instrText xml:space="preserve"> PAGEREF _Toc198484467 \h </w:instrText>
        </w:r>
        <w:r>
          <w:rPr>
            <w:noProof/>
            <w:webHidden/>
          </w:rPr>
        </w:r>
        <w:r>
          <w:rPr>
            <w:noProof/>
            <w:webHidden/>
          </w:rPr>
          <w:fldChar w:fldCharType="separate"/>
        </w:r>
        <w:r>
          <w:rPr>
            <w:noProof/>
            <w:webHidden/>
          </w:rPr>
          <w:t>19</w:t>
        </w:r>
        <w:r>
          <w:rPr>
            <w:noProof/>
            <w:webHidden/>
          </w:rPr>
          <w:fldChar w:fldCharType="end"/>
        </w:r>
      </w:hyperlink>
    </w:p>
    <w:p w14:paraId="2477EB76" w14:textId="1A1916D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68" w:history="1">
        <w:r w:rsidRPr="00CD6223">
          <w:rPr>
            <w:rStyle w:val="Lienhypertexte"/>
            <w:bCs/>
            <w:noProof/>
            <w:lang w:val="fr-FR"/>
          </w:rPr>
          <w:t>Art. 33</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Composition et fonction</w:t>
        </w:r>
        <w:r>
          <w:rPr>
            <w:noProof/>
            <w:webHidden/>
          </w:rPr>
          <w:tab/>
        </w:r>
        <w:r>
          <w:rPr>
            <w:noProof/>
            <w:webHidden/>
          </w:rPr>
          <w:fldChar w:fldCharType="begin"/>
        </w:r>
        <w:r>
          <w:rPr>
            <w:noProof/>
            <w:webHidden/>
          </w:rPr>
          <w:instrText xml:space="preserve"> PAGEREF _Toc198484468 \h </w:instrText>
        </w:r>
        <w:r>
          <w:rPr>
            <w:noProof/>
            <w:webHidden/>
          </w:rPr>
        </w:r>
        <w:r>
          <w:rPr>
            <w:noProof/>
            <w:webHidden/>
          </w:rPr>
          <w:fldChar w:fldCharType="separate"/>
        </w:r>
        <w:r>
          <w:rPr>
            <w:noProof/>
            <w:webHidden/>
          </w:rPr>
          <w:t>19</w:t>
        </w:r>
        <w:r>
          <w:rPr>
            <w:noProof/>
            <w:webHidden/>
          </w:rPr>
          <w:fldChar w:fldCharType="end"/>
        </w:r>
      </w:hyperlink>
    </w:p>
    <w:p w14:paraId="2790D520" w14:textId="22A5AB3E"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69" w:history="1">
        <w:r w:rsidRPr="00CD6223">
          <w:rPr>
            <w:rStyle w:val="Lienhypertexte"/>
            <w:bCs/>
            <w:noProof/>
            <w:lang w:val="fr-FR"/>
          </w:rPr>
          <w:t>Titre V</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RÉVISION, DISSOLUTION ET LIQUIDATION</w:t>
        </w:r>
        <w:r>
          <w:rPr>
            <w:noProof/>
            <w:webHidden/>
          </w:rPr>
          <w:tab/>
        </w:r>
        <w:r>
          <w:rPr>
            <w:noProof/>
            <w:webHidden/>
          </w:rPr>
          <w:fldChar w:fldCharType="begin"/>
        </w:r>
        <w:r>
          <w:rPr>
            <w:noProof/>
            <w:webHidden/>
          </w:rPr>
          <w:instrText xml:space="preserve"> PAGEREF _Toc198484469 \h </w:instrText>
        </w:r>
        <w:r>
          <w:rPr>
            <w:noProof/>
            <w:webHidden/>
          </w:rPr>
        </w:r>
        <w:r>
          <w:rPr>
            <w:noProof/>
            <w:webHidden/>
          </w:rPr>
          <w:fldChar w:fldCharType="separate"/>
        </w:r>
        <w:r>
          <w:rPr>
            <w:noProof/>
            <w:webHidden/>
          </w:rPr>
          <w:t>20</w:t>
        </w:r>
        <w:r>
          <w:rPr>
            <w:noProof/>
            <w:webHidden/>
          </w:rPr>
          <w:fldChar w:fldCharType="end"/>
        </w:r>
      </w:hyperlink>
    </w:p>
    <w:p w14:paraId="7A4CFC7F" w14:textId="6FDCAA41"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70" w:history="1">
        <w:r w:rsidRPr="00CD6223">
          <w:rPr>
            <w:rStyle w:val="Lienhypertexte"/>
            <w:bCs/>
            <w:noProof/>
            <w:lang w:val="fr-FR"/>
          </w:rPr>
          <w:t>Art. 34</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Révision des statuts</w:t>
        </w:r>
        <w:r>
          <w:rPr>
            <w:noProof/>
            <w:webHidden/>
          </w:rPr>
          <w:tab/>
        </w:r>
        <w:r>
          <w:rPr>
            <w:noProof/>
            <w:webHidden/>
          </w:rPr>
          <w:fldChar w:fldCharType="begin"/>
        </w:r>
        <w:r>
          <w:rPr>
            <w:noProof/>
            <w:webHidden/>
          </w:rPr>
          <w:instrText xml:space="preserve"> PAGEREF _Toc198484470 \h </w:instrText>
        </w:r>
        <w:r>
          <w:rPr>
            <w:noProof/>
            <w:webHidden/>
          </w:rPr>
        </w:r>
        <w:r>
          <w:rPr>
            <w:noProof/>
            <w:webHidden/>
          </w:rPr>
          <w:fldChar w:fldCharType="separate"/>
        </w:r>
        <w:r>
          <w:rPr>
            <w:noProof/>
            <w:webHidden/>
          </w:rPr>
          <w:t>20</w:t>
        </w:r>
        <w:r>
          <w:rPr>
            <w:noProof/>
            <w:webHidden/>
          </w:rPr>
          <w:fldChar w:fldCharType="end"/>
        </w:r>
      </w:hyperlink>
    </w:p>
    <w:p w14:paraId="767F861A" w14:textId="25A641DF"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71" w:history="1">
        <w:r w:rsidRPr="00CD6223">
          <w:rPr>
            <w:rStyle w:val="Lienhypertexte"/>
            <w:bCs/>
            <w:noProof/>
            <w:lang w:val="fr-FR"/>
          </w:rPr>
          <w:t>Art. 35</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Dissolution</w:t>
        </w:r>
        <w:r>
          <w:rPr>
            <w:noProof/>
            <w:webHidden/>
          </w:rPr>
          <w:tab/>
        </w:r>
        <w:r>
          <w:rPr>
            <w:noProof/>
            <w:webHidden/>
          </w:rPr>
          <w:fldChar w:fldCharType="begin"/>
        </w:r>
        <w:r>
          <w:rPr>
            <w:noProof/>
            <w:webHidden/>
          </w:rPr>
          <w:instrText xml:space="preserve"> PAGEREF _Toc198484471 \h </w:instrText>
        </w:r>
        <w:r>
          <w:rPr>
            <w:noProof/>
            <w:webHidden/>
          </w:rPr>
        </w:r>
        <w:r>
          <w:rPr>
            <w:noProof/>
            <w:webHidden/>
          </w:rPr>
          <w:fldChar w:fldCharType="separate"/>
        </w:r>
        <w:r>
          <w:rPr>
            <w:noProof/>
            <w:webHidden/>
          </w:rPr>
          <w:t>20</w:t>
        </w:r>
        <w:r>
          <w:rPr>
            <w:noProof/>
            <w:webHidden/>
          </w:rPr>
          <w:fldChar w:fldCharType="end"/>
        </w:r>
      </w:hyperlink>
    </w:p>
    <w:p w14:paraId="154877ED" w14:textId="464A3608"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72" w:history="1">
        <w:r w:rsidRPr="00CD6223">
          <w:rPr>
            <w:rStyle w:val="Lienhypertexte"/>
            <w:bCs/>
            <w:noProof/>
            <w:lang w:val="fr-FR"/>
          </w:rPr>
          <w:t>Art. 36</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Liquidation</w:t>
        </w:r>
        <w:r>
          <w:rPr>
            <w:noProof/>
            <w:webHidden/>
          </w:rPr>
          <w:tab/>
        </w:r>
        <w:r>
          <w:rPr>
            <w:noProof/>
            <w:webHidden/>
          </w:rPr>
          <w:fldChar w:fldCharType="begin"/>
        </w:r>
        <w:r>
          <w:rPr>
            <w:noProof/>
            <w:webHidden/>
          </w:rPr>
          <w:instrText xml:space="preserve"> PAGEREF _Toc198484472 \h </w:instrText>
        </w:r>
        <w:r>
          <w:rPr>
            <w:noProof/>
            <w:webHidden/>
          </w:rPr>
        </w:r>
        <w:r>
          <w:rPr>
            <w:noProof/>
            <w:webHidden/>
          </w:rPr>
          <w:fldChar w:fldCharType="separate"/>
        </w:r>
        <w:r>
          <w:rPr>
            <w:noProof/>
            <w:webHidden/>
          </w:rPr>
          <w:t>21</w:t>
        </w:r>
        <w:r>
          <w:rPr>
            <w:noProof/>
            <w:webHidden/>
          </w:rPr>
          <w:fldChar w:fldCharType="end"/>
        </w:r>
      </w:hyperlink>
    </w:p>
    <w:p w14:paraId="182D88E8" w14:textId="784CB13C" w:rsidR="00190601" w:rsidRDefault="00190601">
      <w:pPr>
        <w:pStyle w:val="TM1"/>
        <w:tabs>
          <w:tab w:val="left" w:pos="1200"/>
          <w:tab w:val="right" w:leader="dot" w:pos="9062"/>
        </w:tabs>
        <w:rPr>
          <w:rFonts w:asciiTheme="minorHAnsi" w:eastAsiaTheme="minorEastAsia" w:hAnsiTheme="minorHAnsi"/>
          <w:b w:val="0"/>
          <w:noProof/>
          <w:kern w:val="2"/>
          <w:szCs w:val="24"/>
          <w:lang w:val="fr-FR" w:eastAsia="fr-FR"/>
          <w14:ligatures w14:val="standardContextual"/>
        </w:rPr>
      </w:pPr>
      <w:hyperlink w:anchor="_Toc198484473" w:history="1">
        <w:r w:rsidRPr="00CD6223">
          <w:rPr>
            <w:rStyle w:val="Lienhypertexte"/>
            <w:bCs/>
            <w:noProof/>
            <w:lang w:val="fr-FR"/>
          </w:rPr>
          <w:t>Titre VI</w:t>
        </w:r>
        <w:r>
          <w:rPr>
            <w:rFonts w:asciiTheme="minorHAnsi" w:eastAsiaTheme="minorEastAsia" w:hAnsiTheme="minorHAnsi"/>
            <w:b w:val="0"/>
            <w:noProof/>
            <w:kern w:val="2"/>
            <w:szCs w:val="24"/>
            <w:lang w:val="fr-FR" w:eastAsia="fr-FR"/>
            <w14:ligatures w14:val="standardContextual"/>
          </w:rPr>
          <w:tab/>
        </w:r>
        <w:r w:rsidRPr="00CD6223">
          <w:rPr>
            <w:rStyle w:val="Lienhypertexte"/>
            <w:noProof/>
            <w:lang w:val="fr-FR"/>
          </w:rPr>
          <w:t>DISPOSITIONS FINALES</w:t>
        </w:r>
        <w:r>
          <w:rPr>
            <w:noProof/>
            <w:webHidden/>
          </w:rPr>
          <w:tab/>
        </w:r>
        <w:r>
          <w:rPr>
            <w:noProof/>
            <w:webHidden/>
          </w:rPr>
          <w:fldChar w:fldCharType="begin"/>
        </w:r>
        <w:r>
          <w:rPr>
            <w:noProof/>
            <w:webHidden/>
          </w:rPr>
          <w:instrText xml:space="preserve"> PAGEREF _Toc198484473 \h </w:instrText>
        </w:r>
        <w:r>
          <w:rPr>
            <w:noProof/>
            <w:webHidden/>
          </w:rPr>
        </w:r>
        <w:r>
          <w:rPr>
            <w:noProof/>
            <w:webHidden/>
          </w:rPr>
          <w:fldChar w:fldCharType="separate"/>
        </w:r>
        <w:r>
          <w:rPr>
            <w:noProof/>
            <w:webHidden/>
          </w:rPr>
          <w:t>21</w:t>
        </w:r>
        <w:r>
          <w:rPr>
            <w:noProof/>
            <w:webHidden/>
          </w:rPr>
          <w:fldChar w:fldCharType="end"/>
        </w:r>
      </w:hyperlink>
    </w:p>
    <w:p w14:paraId="25E9DC89" w14:textId="3C8EF9A6" w:rsidR="00190601" w:rsidRDefault="00190601">
      <w:pPr>
        <w:pStyle w:val="TM3"/>
        <w:tabs>
          <w:tab w:val="left" w:pos="1680"/>
          <w:tab w:val="right" w:leader="dot" w:pos="9062"/>
        </w:tabs>
        <w:rPr>
          <w:rFonts w:asciiTheme="minorHAnsi" w:eastAsiaTheme="minorEastAsia" w:hAnsiTheme="minorHAnsi"/>
          <w:noProof/>
          <w:kern w:val="2"/>
          <w:szCs w:val="24"/>
          <w:lang w:val="fr-FR" w:eastAsia="fr-FR"/>
          <w14:ligatures w14:val="standardContextual"/>
        </w:rPr>
      </w:pPr>
      <w:hyperlink w:anchor="_Toc198484474" w:history="1">
        <w:r w:rsidRPr="00CD6223">
          <w:rPr>
            <w:rStyle w:val="Lienhypertexte"/>
            <w:bCs/>
            <w:noProof/>
            <w:lang w:val="fr-FR"/>
          </w:rPr>
          <w:t>Art. 37</w:t>
        </w:r>
        <w:r>
          <w:rPr>
            <w:rFonts w:asciiTheme="minorHAnsi" w:eastAsiaTheme="minorEastAsia" w:hAnsiTheme="minorHAnsi"/>
            <w:noProof/>
            <w:kern w:val="2"/>
            <w:szCs w:val="24"/>
            <w:lang w:val="fr-FR" w:eastAsia="fr-FR"/>
            <w14:ligatures w14:val="standardContextual"/>
          </w:rPr>
          <w:tab/>
        </w:r>
        <w:r w:rsidRPr="00CD6223">
          <w:rPr>
            <w:rStyle w:val="Lienhypertexte"/>
            <w:noProof/>
            <w:lang w:val="fr-FR"/>
          </w:rPr>
          <w:t>For et droit applicable</w:t>
        </w:r>
        <w:r>
          <w:rPr>
            <w:noProof/>
            <w:webHidden/>
          </w:rPr>
          <w:tab/>
        </w:r>
        <w:r>
          <w:rPr>
            <w:noProof/>
            <w:webHidden/>
          </w:rPr>
          <w:fldChar w:fldCharType="begin"/>
        </w:r>
        <w:r>
          <w:rPr>
            <w:noProof/>
            <w:webHidden/>
          </w:rPr>
          <w:instrText xml:space="preserve"> PAGEREF _Toc198484474 \h </w:instrText>
        </w:r>
        <w:r>
          <w:rPr>
            <w:noProof/>
            <w:webHidden/>
          </w:rPr>
        </w:r>
        <w:r>
          <w:rPr>
            <w:noProof/>
            <w:webHidden/>
          </w:rPr>
          <w:fldChar w:fldCharType="separate"/>
        </w:r>
        <w:r>
          <w:rPr>
            <w:noProof/>
            <w:webHidden/>
          </w:rPr>
          <w:t>21</w:t>
        </w:r>
        <w:r>
          <w:rPr>
            <w:noProof/>
            <w:webHidden/>
          </w:rPr>
          <w:fldChar w:fldCharType="end"/>
        </w:r>
      </w:hyperlink>
    </w:p>
    <w:p w14:paraId="17BE4CB6" w14:textId="009C1E6E" w:rsidR="00190601" w:rsidRDefault="00190601">
      <w:pPr>
        <w:pStyle w:val="TM1"/>
        <w:tabs>
          <w:tab w:val="right" w:leader="dot" w:pos="9062"/>
        </w:tabs>
        <w:rPr>
          <w:rFonts w:asciiTheme="minorHAnsi" w:eastAsiaTheme="minorEastAsia" w:hAnsiTheme="minorHAnsi"/>
          <w:b w:val="0"/>
          <w:noProof/>
          <w:kern w:val="2"/>
          <w:szCs w:val="24"/>
          <w:lang w:val="fr-FR" w:eastAsia="fr-FR"/>
          <w14:ligatures w14:val="standardContextual"/>
        </w:rPr>
      </w:pPr>
      <w:hyperlink w:anchor="_Toc198484475" w:history="1">
        <w:r w:rsidRPr="00CD6223">
          <w:rPr>
            <w:rStyle w:val="Lienhypertexte"/>
            <w:noProof/>
          </w:rPr>
          <w:t>Au nom de l’Association [</w:t>
        </w:r>
        <w:r w:rsidRPr="00CD6223">
          <w:rPr>
            <w:rStyle w:val="Lienhypertexte"/>
            <w:noProof/>
            <w:highlight w:val="yellow"/>
          </w:rPr>
          <w:t>nom</w:t>
        </w:r>
        <w:r w:rsidRPr="00CD6223">
          <w:rPr>
            <w:rStyle w:val="Lienhypertexte"/>
            <w:noProof/>
          </w:rPr>
          <w:t>]</w:t>
        </w:r>
        <w:r>
          <w:rPr>
            <w:noProof/>
            <w:webHidden/>
          </w:rPr>
          <w:tab/>
        </w:r>
        <w:r>
          <w:rPr>
            <w:noProof/>
            <w:webHidden/>
          </w:rPr>
          <w:fldChar w:fldCharType="begin"/>
        </w:r>
        <w:r>
          <w:rPr>
            <w:noProof/>
            <w:webHidden/>
          </w:rPr>
          <w:instrText xml:space="preserve"> PAGEREF _Toc198484475 \h </w:instrText>
        </w:r>
        <w:r>
          <w:rPr>
            <w:noProof/>
            <w:webHidden/>
          </w:rPr>
        </w:r>
        <w:r>
          <w:rPr>
            <w:noProof/>
            <w:webHidden/>
          </w:rPr>
          <w:fldChar w:fldCharType="separate"/>
        </w:r>
        <w:r>
          <w:rPr>
            <w:noProof/>
            <w:webHidden/>
          </w:rPr>
          <w:t>22</w:t>
        </w:r>
        <w:r>
          <w:rPr>
            <w:noProof/>
            <w:webHidden/>
          </w:rPr>
          <w:fldChar w:fldCharType="end"/>
        </w:r>
      </w:hyperlink>
    </w:p>
    <w:p w14:paraId="7E1E31F1" w14:textId="7A91ACE4" w:rsidR="00223E95" w:rsidRDefault="00223E95" w:rsidP="0662153E">
      <w:pPr>
        <w:pStyle w:val="TM1"/>
        <w:tabs>
          <w:tab w:val="right" w:leader="dot" w:pos="9060"/>
        </w:tabs>
        <w:rPr>
          <w:rFonts w:asciiTheme="minorHAnsi" w:eastAsiaTheme="minorEastAsia" w:hAnsiTheme="minorHAnsi"/>
          <w:b w:val="0"/>
          <w:noProof/>
          <w:kern w:val="2"/>
          <w:lang w:val="fr-FR" w:eastAsia="fr-FR"/>
          <w14:ligatures w14:val="standardContextual"/>
        </w:rPr>
      </w:pPr>
      <w:r>
        <w:fldChar w:fldCharType="end"/>
      </w:r>
    </w:p>
    <w:p w14:paraId="36C7A1FD" w14:textId="65EEB117" w:rsidR="00873FC0" w:rsidRDefault="00CE08DC" w:rsidP="0662153E">
      <w:pPr>
        <w:rPr>
          <w:lang w:val="fr-FR"/>
        </w:rPr>
      </w:pPr>
      <w:r w:rsidRPr="0662153E">
        <w:rPr>
          <w:lang w:val="fr-FR"/>
        </w:rPr>
        <w:br w:type="page"/>
      </w:r>
    </w:p>
    <w:p w14:paraId="35843585" w14:textId="0386AA52" w:rsidR="00771295" w:rsidRPr="005C5251" w:rsidRDefault="1E5DCF9B" w:rsidP="005C5251">
      <w:pPr>
        <w:pStyle w:val="Section1"/>
      </w:pPr>
      <w:bookmarkStart w:id="1" w:name="_Toc198484428"/>
      <w:r>
        <w:lastRenderedPageBreak/>
        <w:t>PRÉAMBULE</w:t>
      </w:r>
      <w:bookmarkEnd w:id="1"/>
    </w:p>
    <w:p w14:paraId="127FDF8E" w14:textId="28BF885A" w:rsidR="00162304" w:rsidRDefault="00162304" w:rsidP="00162304">
      <w:pPr>
        <w:pStyle w:val="Textesimple"/>
        <w:rPr>
          <w:lang w:val="fr-FR"/>
        </w:rPr>
      </w:pPr>
      <w:r>
        <w:rPr>
          <w:lang w:val="fr-FR"/>
        </w:rPr>
        <w:t>[</w:t>
      </w:r>
      <w:r>
        <w:rPr>
          <w:highlight w:val="green"/>
          <w:lang w:val="fr-FR"/>
        </w:rPr>
        <w:t>Détail</w:t>
      </w:r>
      <w:r w:rsidR="00F53DFB">
        <w:rPr>
          <w:highlight w:val="green"/>
          <w:lang w:val="fr-FR"/>
        </w:rPr>
        <w:t xml:space="preserve"> de l’histoire de l’Association, sa</w:t>
      </w:r>
      <w:r w:rsidRPr="006057E8">
        <w:rPr>
          <w:highlight w:val="green"/>
          <w:lang w:val="fr-FR"/>
        </w:rPr>
        <w:t xml:space="preserve"> raison d’être et/ou des valeurs défendues</w:t>
      </w:r>
      <w:r>
        <w:rPr>
          <w:lang w:val="fr-FR"/>
        </w:rPr>
        <w:t>]</w:t>
      </w:r>
    </w:p>
    <w:p w14:paraId="0C629A05" w14:textId="38094E2A" w:rsidR="00DC256D" w:rsidRDefault="3C499730" w:rsidP="0662153E">
      <w:pPr>
        <w:pStyle w:val="Titre1"/>
        <w:rPr>
          <w:caps w:val="0"/>
          <w:lang w:val="fr-FR"/>
        </w:rPr>
      </w:pPr>
      <w:bookmarkStart w:id="2" w:name="_Toc198484429"/>
      <w:r w:rsidRPr="0662153E">
        <w:rPr>
          <w:lang w:val="fr-FR"/>
        </w:rPr>
        <w:t>DISPOSITIONS</w:t>
      </w:r>
      <w:r w:rsidR="098F0F84" w:rsidRPr="0662153E">
        <w:rPr>
          <w:lang w:val="fr-FR"/>
        </w:rPr>
        <w:t xml:space="preserve"> </w:t>
      </w:r>
      <w:r w:rsidR="098F0F84" w:rsidRPr="0662153E">
        <w:rPr>
          <w:caps w:val="0"/>
          <w:lang w:val="fr-FR"/>
        </w:rPr>
        <w:t>GÉNÉRALES</w:t>
      </w:r>
      <w:bookmarkEnd w:id="2"/>
    </w:p>
    <w:p w14:paraId="728E07C7" w14:textId="35008051" w:rsidR="00DC256D" w:rsidRDefault="098F0F84" w:rsidP="00DC256D">
      <w:pPr>
        <w:pStyle w:val="Titre3"/>
        <w:rPr>
          <w:lang w:val="fr-FR"/>
        </w:rPr>
      </w:pPr>
      <w:bookmarkStart w:id="3" w:name="_Toc198484430"/>
      <w:r w:rsidRPr="0662153E">
        <w:rPr>
          <w:lang w:val="fr-FR"/>
        </w:rPr>
        <w:t>Dénomination</w:t>
      </w:r>
      <w:bookmarkEnd w:id="3"/>
    </w:p>
    <w:p w14:paraId="22F6DE63" w14:textId="36CE4E96" w:rsidR="00DC256D" w:rsidRPr="00434682" w:rsidRDefault="00ED7EA4" w:rsidP="00F17FBA">
      <w:pPr>
        <w:pStyle w:val="Textenumrot"/>
      </w:pPr>
      <w:r w:rsidRPr="00434682">
        <w:t>[</w:t>
      </w:r>
      <w:r w:rsidR="00D12AF2">
        <w:rPr>
          <w:highlight w:val="yellow"/>
        </w:rPr>
        <w:t>N</w:t>
      </w:r>
      <w:r w:rsidRPr="00434682">
        <w:rPr>
          <w:highlight w:val="yellow"/>
        </w:rPr>
        <w:t>om</w:t>
      </w:r>
      <w:r w:rsidRPr="00434682">
        <w:t>]</w:t>
      </w:r>
      <w:r w:rsidR="00DC256D" w:rsidRPr="00434682">
        <w:t xml:space="preserve"> (</w:t>
      </w:r>
      <w:r w:rsidR="00F53DFB">
        <w:t xml:space="preserve">ci-après </w:t>
      </w:r>
      <w:r w:rsidR="00DC256D" w:rsidRPr="00434682">
        <w:t>« Association ») est une association à but non lucratif régie par les présents statuts et par les articles 60 et suivants du Code civil suisse.</w:t>
      </w:r>
    </w:p>
    <w:p w14:paraId="20729B30" w14:textId="710E10D3" w:rsidR="00DC256D" w:rsidRPr="00434682" w:rsidRDefault="00DC256D" w:rsidP="00F17FBA">
      <w:pPr>
        <w:pStyle w:val="Textenumrot"/>
      </w:pPr>
      <w:r w:rsidRPr="00434682">
        <w:rPr>
          <w:highlight w:val="green"/>
        </w:rPr>
        <w:t>L’Association est apartisane et confessionnellement indépendante</w:t>
      </w:r>
      <w:r w:rsidRPr="00434682">
        <w:t>.</w:t>
      </w:r>
    </w:p>
    <w:p w14:paraId="52903683" w14:textId="2AFE9EB7" w:rsidR="00ED7EA4" w:rsidRDefault="6CF24015" w:rsidP="00ED7EA4">
      <w:pPr>
        <w:pStyle w:val="Titre3"/>
        <w:rPr>
          <w:lang w:val="fr-FR"/>
        </w:rPr>
      </w:pPr>
      <w:bookmarkStart w:id="4" w:name="_Toc198484431"/>
      <w:r w:rsidRPr="0662153E">
        <w:rPr>
          <w:lang w:val="fr-FR"/>
        </w:rPr>
        <w:t xml:space="preserve">Durée et </w:t>
      </w:r>
      <w:r w:rsidR="466BBB7A" w:rsidRPr="0662153E">
        <w:rPr>
          <w:lang w:val="fr-FR"/>
        </w:rPr>
        <w:t>siège</w:t>
      </w:r>
      <w:bookmarkEnd w:id="4"/>
    </w:p>
    <w:p w14:paraId="54E13606" w14:textId="5DA45526" w:rsidR="00F17FBA" w:rsidRPr="000C741B" w:rsidRDefault="00ED7EA4" w:rsidP="00F17FBA">
      <w:pPr>
        <w:pStyle w:val="Textenumrot"/>
        <w:numPr>
          <w:ilvl w:val="0"/>
          <w:numId w:val="8"/>
        </w:numPr>
      </w:pPr>
      <w:r w:rsidRPr="000C741B">
        <w:t>L’</w:t>
      </w:r>
      <w:r w:rsidR="00930FB2">
        <w:t>A</w:t>
      </w:r>
      <w:r w:rsidRPr="000C741B">
        <w:t>ssociation est constituée pour une durée indéterminée.</w:t>
      </w:r>
    </w:p>
    <w:p w14:paraId="046BDDF4" w14:textId="1AE11EB8" w:rsidR="000C741B" w:rsidRPr="000C741B" w:rsidRDefault="00ED7EA4" w:rsidP="00F17FBA">
      <w:pPr>
        <w:pStyle w:val="Textenumrot"/>
      </w:pPr>
      <w:r w:rsidRPr="000C741B">
        <w:t xml:space="preserve">Le </w:t>
      </w:r>
      <w:r w:rsidR="00496836">
        <w:t>siège</w:t>
      </w:r>
      <w:r w:rsidRPr="000C741B">
        <w:t xml:space="preserve"> de l’Association est situé dans le canton de </w:t>
      </w:r>
      <w:r w:rsidRPr="000C741B">
        <w:rPr>
          <w:highlight w:val="yellow"/>
        </w:rPr>
        <w:t>Genève</w:t>
      </w:r>
      <w:r w:rsidRPr="000C741B">
        <w:t>.</w:t>
      </w:r>
    </w:p>
    <w:p w14:paraId="5F36DF63" w14:textId="421E9B4A" w:rsidR="00ED7EA4" w:rsidRDefault="6CF24015" w:rsidP="00ED7EA4">
      <w:pPr>
        <w:pStyle w:val="Titre3"/>
        <w:rPr>
          <w:lang w:val="fr-FR"/>
        </w:rPr>
      </w:pPr>
      <w:bookmarkStart w:id="5" w:name="_Toc198484432"/>
      <w:r w:rsidRPr="0662153E">
        <w:rPr>
          <w:lang w:val="fr-FR"/>
        </w:rPr>
        <w:t>But</w:t>
      </w:r>
      <w:r w:rsidR="5D51B5E4" w:rsidRPr="00B3231D">
        <w:rPr>
          <w:lang w:val="fr-FR"/>
        </w:rPr>
        <w:t>s</w:t>
      </w:r>
      <w:bookmarkEnd w:id="5"/>
    </w:p>
    <w:p w14:paraId="3CCE780A" w14:textId="4F712E34" w:rsidR="000C741B" w:rsidRDefault="000C741B" w:rsidP="00F17FBA">
      <w:pPr>
        <w:pStyle w:val="Textenumrot"/>
        <w:numPr>
          <w:ilvl w:val="0"/>
          <w:numId w:val="0"/>
        </w:numPr>
        <w:ind w:left="1701"/>
        <w:rPr>
          <w:lang w:val="fr-FR"/>
        </w:rPr>
      </w:pPr>
      <w:r w:rsidRPr="000C741B">
        <w:rPr>
          <w:lang w:val="fr-FR"/>
        </w:rPr>
        <w:t>L’Association a pour but</w:t>
      </w:r>
      <w:r w:rsidR="00F17FBA" w:rsidRPr="00B3231D">
        <w:rPr>
          <w:lang w:val="fr-FR"/>
        </w:rPr>
        <w:t>s</w:t>
      </w:r>
      <w:r w:rsidRPr="000C741B">
        <w:rPr>
          <w:lang w:val="fr-FR"/>
        </w:rPr>
        <w:t xml:space="preserve"> </w:t>
      </w:r>
      <w:r w:rsidR="00F17FBA">
        <w:rPr>
          <w:lang w:val="fr-FR"/>
        </w:rPr>
        <w:t xml:space="preserve">de </w:t>
      </w:r>
      <w:r w:rsidR="00F17FBA" w:rsidRPr="00F17FBA">
        <w:rPr>
          <w:highlight w:val="yellow"/>
          <w:lang w:val="fr-FR"/>
        </w:rPr>
        <w:t>s’engager pour</w:t>
      </w:r>
      <w:r w:rsidR="00F17FBA">
        <w:rPr>
          <w:highlight w:val="yellow"/>
          <w:lang w:val="fr-FR"/>
        </w:rPr>
        <w:t xml:space="preserve"> </w:t>
      </w:r>
      <w:r w:rsidR="00F17FBA" w:rsidRPr="00F17FBA">
        <w:rPr>
          <w:highlight w:val="yellow"/>
          <w:lang w:val="fr-FR"/>
        </w:rPr>
        <w:t>/</w:t>
      </w:r>
      <w:r w:rsidR="00F17FBA">
        <w:rPr>
          <w:highlight w:val="yellow"/>
          <w:lang w:val="fr-FR"/>
        </w:rPr>
        <w:t xml:space="preserve"> </w:t>
      </w:r>
      <w:r w:rsidR="00F17FBA" w:rsidRPr="00F17FBA">
        <w:rPr>
          <w:highlight w:val="yellow"/>
          <w:lang w:val="fr-FR"/>
        </w:rPr>
        <w:t>promouvoir</w:t>
      </w:r>
      <w:r w:rsidR="00F17FBA">
        <w:rPr>
          <w:highlight w:val="yellow"/>
          <w:lang w:val="fr-FR"/>
        </w:rPr>
        <w:t xml:space="preserve"> </w:t>
      </w:r>
      <w:r w:rsidR="00F17FBA" w:rsidRPr="00F17FBA">
        <w:rPr>
          <w:highlight w:val="yellow"/>
          <w:lang w:val="fr-FR"/>
        </w:rPr>
        <w:t>/</w:t>
      </w:r>
      <w:r w:rsidR="00F17FBA">
        <w:rPr>
          <w:highlight w:val="yellow"/>
          <w:lang w:val="fr-FR"/>
        </w:rPr>
        <w:t xml:space="preserve"> </w:t>
      </w:r>
      <w:r w:rsidR="00F17FBA" w:rsidRPr="00F17FBA">
        <w:rPr>
          <w:highlight w:val="yellow"/>
          <w:lang w:val="fr-FR"/>
        </w:rPr>
        <w:t>soutenir</w:t>
      </w:r>
      <w:r w:rsidR="00F17FBA">
        <w:rPr>
          <w:highlight w:val="yellow"/>
          <w:lang w:val="fr-FR"/>
        </w:rPr>
        <w:t xml:space="preserve"> </w:t>
      </w:r>
      <w:r w:rsidR="00F17FBA" w:rsidRPr="00F17FBA">
        <w:rPr>
          <w:highlight w:val="yellow"/>
          <w:lang w:val="fr-FR"/>
        </w:rPr>
        <w:t>/</w:t>
      </w:r>
      <w:r w:rsidR="00F17FBA">
        <w:rPr>
          <w:highlight w:val="yellow"/>
          <w:lang w:val="fr-FR"/>
        </w:rPr>
        <w:t xml:space="preserve"> </w:t>
      </w:r>
      <w:r w:rsidR="00F17FBA" w:rsidRPr="00F17FBA">
        <w:rPr>
          <w:highlight w:val="yellow"/>
          <w:lang w:val="fr-FR"/>
        </w:rPr>
        <w:t xml:space="preserve">réaliser </w:t>
      </w:r>
      <w:r w:rsidR="00B3231D">
        <w:rPr>
          <w:highlight w:val="yellow"/>
          <w:lang w:val="fr-FR"/>
        </w:rPr>
        <w:t>[</w:t>
      </w:r>
      <w:r w:rsidR="00F17FBA" w:rsidRPr="00F17FBA">
        <w:rPr>
          <w:highlight w:val="yellow"/>
          <w:lang w:val="fr-FR"/>
        </w:rPr>
        <w:t>XXX</w:t>
      </w:r>
      <w:r w:rsidR="00B3231D">
        <w:rPr>
          <w:highlight w:val="yellow"/>
          <w:lang w:val="fr-FR"/>
        </w:rPr>
        <w:t>]</w:t>
      </w:r>
      <w:r w:rsidRPr="00B3231D">
        <w:rPr>
          <w:lang w:val="fr-FR"/>
        </w:rPr>
        <w:t>.</w:t>
      </w:r>
    </w:p>
    <w:p w14:paraId="16EE721E" w14:textId="3F52DAC7" w:rsidR="00EA22EE" w:rsidRPr="000C741B" w:rsidRDefault="5D51B5E4" w:rsidP="00EA22EE">
      <w:pPr>
        <w:pStyle w:val="Titre3"/>
        <w:rPr>
          <w:lang w:val="fr-FR"/>
        </w:rPr>
      </w:pPr>
      <w:bookmarkStart w:id="6" w:name="_Toc198484433"/>
      <w:r w:rsidRPr="0662153E">
        <w:rPr>
          <w:lang w:val="fr-FR"/>
        </w:rPr>
        <w:t>Activités</w:t>
      </w:r>
      <w:bookmarkEnd w:id="6"/>
    </w:p>
    <w:p w14:paraId="01A29BB2" w14:textId="001BB5EB" w:rsidR="000C741B" w:rsidRPr="00F17FBA" w:rsidRDefault="00EA22EE" w:rsidP="00F17FBA">
      <w:pPr>
        <w:pStyle w:val="Textenumrot"/>
        <w:numPr>
          <w:ilvl w:val="0"/>
          <w:numId w:val="45"/>
        </w:numPr>
        <w:rPr>
          <w:lang w:val="fr-FR"/>
        </w:rPr>
      </w:pPr>
      <w:r w:rsidRPr="00F17FBA">
        <w:rPr>
          <w:lang w:val="fr-FR"/>
        </w:rPr>
        <w:t>L’Association</w:t>
      </w:r>
      <w:r w:rsidR="008902CA" w:rsidRPr="00F17FBA">
        <w:rPr>
          <w:lang w:val="fr-FR"/>
        </w:rPr>
        <w:t xml:space="preserve"> peut entreprendre toute activité licite propre à atteindre </w:t>
      </w:r>
      <w:r w:rsidR="00F17FBA" w:rsidRPr="00F17FBA">
        <w:rPr>
          <w:highlight w:val="yellow"/>
          <w:lang w:val="fr-FR"/>
        </w:rPr>
        <w:t>ses</w:t>
      </w:r>
      <w:r w:rsidR="008902CA" w:rsidRPr="00F17FBA">
        <w:rPr>
          <w:lang w:val="fr-FR"/>
        </w:rPr>
        <w:t xml:space="preserve"> but</w:t>
      </w:r>
      <w:r w:rsidR="00F17FBA" w:rsidRPr="00F17FBA">
        <w:rPr>
          <w:highlight w:val="yellow"/>
          <w:lang w:val="fr-FR"/>
        </w:rPr>
        <w:t>s</w:t>
      </w:r>
      <w:r w:rsidR="008902CA" w:rsidRPr="00F17FBA">
        <w:rPr>
          <w:lang w:val="fr-FR"/>
        </w:rPr>
        <w:t>. Elle cherche notamment à </w:t>
      </w:r>
      <w:r w:rsidR="000C741B" w:rsidRPr="00F17FBA">
        <w:rPr>
          <w:lang w:val="fr-FR"/>
        </w:rPr>
        <w:t>:</w:t>
      </w:r>
    </w:p>
    <w:p w14:paraId="30C79825" w14:textId="6BED6C66" w:rsidR="000C741B" w:rsidRDefault="000C741B" w:rsidP="000C741B">
      <w:pPr>
        <w:pStyle w:val="Textenumr"/>
        <w:rPr>
          <w:lang w:val="fr-FR"/>
        </w:rPr>
      </w:pPr>
      <w:r>
        <w:rPr>
          <w:lang w:val="fr-FR"/>
        </w:rPr>
        <w:t>[</w:t>
      </w:r>
      <w:r w:rsidR="00F17FBA">
        <w:rPr>
          <w:highlight w:val="yellow"/>
          <w:lang w:val="fr-FR"/>
        </w:rPr>
        <w:t>Activité</w:t>
      </w:r>
      <w:r w:rsidRPr="00D12AF2">
        <w:rPr>
          <w:highlight w:val="yellow"/>
          <w:lang w:val="fr-FR"/>
        </w:rPr>
        <w:t xml:space="preserve"> 1</w:t>
      </w:r>
      <w:r w:rsidR="00D12AF2" w:rsidRPr="00D12AF2">
        <w:rPr>
          <w:highlight w:val="yellow"/>
          <w:lang w:val="fr-FR"/>
        </w:rPr>
        <w:t xml:space="preserve"> : ex. </w:t>
      </w:r>
      <w:r w:rsidR="00F17FBA">
        <w:rPr>
          <w:highlight w:val="yellow"/>
          <w:lang w:val="fr-FR"/>
        </w:rPr>
        <w:t>Organiser</w:t>
      </w:r>
      <w:r w:rsidR="00D12AF2" w:rsidRPr="00D12AF2">
        <w:rPr>
          <w:highlight w:val="yellow"/>
          <w:lang w:val="fr-FR"/>
        </w:rPr>
        <w:t xml:space="preserve"> XXX</w:t>
      </w:r>
      <w:r>
        <w:rPr>
          <w:lang w:val="fr-FR"/>
        </w:rPr>
        <w:t>]</w:t>
      </w:r>
      <w:r w:rsidR="00D12AF2">
        <w:rPr>
          <w:lang w:val="fr-FR"/>
        </w:rPr>
        <w:t> ;</w:t>
      </w:r>
    </w:p>
    <w:p w14:paraId="44A7AE58" w14:textId="164D88C7" w:rsidR="000C741B" w:rsidRDefault="000C741B" w:rsidP="000C741B">
      <w:pPr>
        <w:pStyle w:val="Textenumr"/>
        <w:rPr>
          <w:lang w:val="fr-FR"/>
        </w:rPr>
      </w:pPr>
      <w:r>
        <w:rPr>
          <w:lang w:val="fr-FR"/>
        </w:rPr>
        <w:t>[</w:t>
      </w:r>
      <w:r w:rsidR="00F17FBA">
        <w:rPr>
          <w:highlight w:val="yellow"/>
          <w:lang w:val="fr-FR"/>
        </w:rPr>
        <w:t>Activité</w:t>
      </w:r>
      <w:r w:rsidRPr="00D12AF2">
        <w:rPr>
          <w:highlight w:val="yellow"/>
          <w:lang w:val="fr-FR"/>
        </w:rPr>
        <w:t xml:space="preserve"> 2</w:t>
      </w:r>
      <w:r w:rsidR="00D12AF2" w:rsidRPr="00D12AF2">
        <w:rPr>
          <w:highlight w:val="yellow"/>
          <w:lang w:val="fr-FR"/>
        </w:rPr>
        <w:t xml:space="preserve"> : ex. </w:t>
      </w:r>
      <w:r w:rsidR="00F17FBA">
        <w:rPr>
          <w:highlight w:val="yellow"/>
          <w:lang w:val="fr-FR"/>
        </w:rPr>
        <w:t xml:space="preserve">Développer </w:t>
      </w:r>
      <w:r w:rsidR="00D12AF2" w:rsidRPr="00D12AF2">
        <w:rPr>
          <w:highlight w:val="yellow"/>
          <w:lang w:val="fr-FR"/>
        </w:rPr>
        <w:t>XXX</w:t>
      </w:r>
      <w:r>
        <w:rPr>
          <w:lang w:val="fr-FR"/>
        </w:rPr>
        <w:t>]</w:t>
      </w:r>
      <w:r w:rsidR="00D12AF2">
        <w:rPr>
          <w:lang w:val="fr-FR"/>
        </w:rPr>
        <w:t> ;</w:t>
      </w:r>
    </w:p>
    <w:p w14:paraId="4D6564DD" w14:textId="183963EA" w:rsidR="000C741B" w:rsidRDefault="000C741B" w:rsidP="000C741B">
      <w:pPr>
        <w:pStyle w:val="Textenumr"/>
        <w:rPr>
          <w:lang w:val="fr-FR"/>
        </w:rPr>
      </w:pPr>
      <w:r>
        <w:rPr>
          <w:lang w:val="fr-FR"/>
        </w:rPr>
        <w:t>[</w:t>
      </w:r>
      <w:proofErr w:type="spellStart"/>
      <w:r w:rsidR="00F17FBA">
        <w:rPr>
          <w:highlight w:val="yellow"/>
          <w:lang w:val="fr-FR"/>
        </w:rPr>
        <w:t>Activtité</w:t>
      </w:r>
      <w:proofErr w:type="spellEnd"/>
      <w:r w:rsidRPr="00D12AF2">
        <w:rPr>
          <w:highlight w:val="yellow"/>
          <w:lang w:val="fr-FR"/>
        </w:rPr>
        <w:t xml:space="preserve"> 3</w:t>
      </w:r>
      <w:r>
        <w:rPr>
          <w:lang w:val="fr-FR"/>
        </w:rPr>
        <w:t>]</w:t>
      </w:r>
      <w:r w:rsidR="00D12AF2">
        <w:rPr>
          <w:lang w:val="fr-FR"/>
        </w:rPr>
        <w:t>.</w:t>
      </w:r>
    </w:p>
    <w:p w14:paraId="079283E0" w14:textId="4297F019" w:rsidR="000C741B" w:rsidRDefault="000C741B" w:rsidP="00F17FBA">
      <w:pPr>
        <w:pStyle w:val="Textenumrot"/>
        <w:rPr>
          <w:lang w:val="fr-FR"/>
        </w:rPr>
      </w:pPr>
      <w:r>
        <w:rPr>
          <w:lang w:val="fr-FR"/>
        </w:rPr>
        <w:t>L’Association peut également apporter un soutien individuel aux projets s’inscrivant dans les buts susmentionnés.</w:t>
      </w:r>
    </w:p>
    <w:p w14:paraId="05594526" w14:textId="2D2B6743" w:rsidR="00EA22EE" w:rsidRPr="00EA22EE" w:rsidRDefault="07E68B1A" w:rsidP="00EA22EE">
      <w:pPr>
        <w:pStyle w:val="Titre3"/>
        <w:rPr>
          <w:lang w:val="fr-FR"/>
        </w:rPr>
      </w:pPr>
      <w:bookmarkStart w:id="7" w:name="_Toc198484434"/>
      <w:r w:rsidRPr="0662153E">
        <w:rPr>
          <w:lang w:val="fr-FR"/>
        </w:rPr>
        <w:lastRenderedPageBreak/>
        <w:t>Valeurs</w:t>
      </w:r>
      <w:bookmarkEnd w:id="7"/>
    </w:p>
    <w:p w14:paraId="6E4018F7" w14:textId="12348EDC" w:rsidR="000C741B" w:rsidRDefault="000C741B" w:rsidP="00F17FBA">
      <w:pPr>
        <w:pStyle w:val="Textenumrot"/>
        <w:numPr>
          <w:ilvl w:val="0"/>
          <w:numId w:val="0"/>
        </w:numPr>
        <w:ind w:left="1701"/>
        <w:rPr>
          <w:lang w:val="fr-FR"/>
        </w:rPr>
      </w:pPr>
      <w:r w:rsidRPr="00D12AF2">
        <w:rPr>
          <w:highlight w:val="green"/>
          <w:lang w:val="fr-FR"/>
        </w:rPr>
        <w:t>L’Association et ses membres veillent au respect des valeurs de l’Association, notamment</w:t>
      </w:r>
      <w:r>
        <w:rPr>
          <w:lang w:val="fr-FR"/>
        </w:rPr>
        <w:t> :</w:t>
      </w:r>
    </w:p>
    <w:p w14:paraId="305C1E7A" w14:textId="77777777" w:rsidR="00D12AF2" w:rsidRDefault="00D12AF2">
      <w:pPr>
        <w:pStyle w:val="Textenumr"/>
        <w:numPr>
          <w:ilvl w:val="0"/>
          <w:numId w:val="10"/>
        </w:numPr>
        <w:ind w:left="2438" w:hanging="170"/>
        <w:rPr>
          <w:lang w:val="fr-FR"/>
        </w:rPr>
      </w:pPr>
      <w:r>
        <w:rPr>
          <w:lang w:val="fr-FR"/>
        </w:rPr>
        <w:t>[</w:t>
      </w:r>
      <w:r w:rsidRPr="00D12AF2">
        <w:rPr>
          <w:highlight w:val="green"/>
          <w:lang w:val="fr-FR"/>
        </w:rPr>
        <w:t xml:space="preserve">Valeur 1 : ex. </w:t>
      </w:r>
      <w:r>
        <w:rPr>
          <w:highlight w:val="green"/>
          <w:lang w:val="fr-FR"/>
        </w:rPr>
        <w:t>La s</w:t>
      </w:r>
      <w:r w:rsidRPr="00D12AF2">
        <w:rPr>
          <w:highlight w:val="green"/>
          <w:lang w:val="fr-FR"/>
        </w:rPr>
        <w:t>obriété énergétique et matérielle</w:t>
      </w:r>
      <w:r>
        <w:rPr>
          <w:lang w:val="fr-FR"/>
        </w:rPr>
        <w:t>] ;</w:t>
      </w:r>
    </w:p>
    <w:p w14:paraId="069B3DED" w14:textId="5F32866E" w:rsidR="00D12AF2" w:rsidRPr="00D12AF2" w:rsidRDefault="00D12AF2">
      <w:pPr>
        <w:pStyle w:val="Textenumr"/>
        <w:numPr>
          <w:ilvl w:val="0"/>
          <w:numId w:val="10"/>
        </w:numPr>
        <w:ind w:left="2438" w:hanging="170"/>
        <w:rPr>
          <w:lang w:val="fr-FR"/>
        </w:rPr>
      </w:pPr>
      <w:r w:rsidRPr="00D12AF2">
        <w:rPr>
          <w:lang w:val="fr-FR"/>
        </w:rPr>
        <w:t>[</w:t>
      </w:r>
      <w:r w:rsidRPr="00D12AF2">
        <w:rPr>
          <w:highlight w:val="green"/>
          <w:lang w:val="fr-FR"/>
        </w:rPr>
        <w:t>Valeur 2 : ex. Le libre accès au savoir</w:t>
      </w:r>
      <w:r w:rsidRPr="00D12AF2">
        <w:rPr>
          <w:lang w:val="fr-FR"/>
        </w:rPr>
        <w:t>] ;</w:t>
      </w:r>
    </w:p>
    <w:p w14:paraId="26450E33" w14:textId="6C2F5ABF" w:rsidR="00D12AF2" w:rsidRDefault="00D12AF2">
      <w:pPr>
        <w:pStyle w:val="Textenumr"/>
        <w:numPr>
          <w:ilvl w:val="0"/>
          <w:numId w:val="10"/>
        </w:numPr>
        <w:ind w:left="2438" w:hanging="170"/>
        <w:rPr>
          <w:lang w:val="fr-FR"/>
        </w:rPr>
      </w:pPr>
      <w:r w:rsidRPr="00D12AF2">
        <w:rPr>
          <w:lang w:val="fr-FR"/>
        </w:rPr>
        <w:t>[</w:t>
      </w:r>
      <w:r w:rsidRPr="00D12AF2">
        <w:rPr>
          <w:highlight w:val="green"/>
          <w:lang w:val="fr-FR"/>
        </w:rPr>
        <w:t>Valeur 3</w:t>
      </w:r>
      <w:r w:rsidRPr="00D12AF2">
        <w:rPr>
          <w:lang w:val="fr-FR"/>
        </w:rPr>
        <w:t>].</w:t>
      </w:r>
    </w:p>
    <w:p w14:paraId="1EDF8A18" w14:textId="77777777" w:rsidR="00300313" w:rsidRDefault="3832775F" w:rsidP="00300313">
      <w:pPr>
        <w:pStyle w:val="Titre3"/>
        <w:rPr>
          <w:lang w:val="fr-FR"/>
        </w:rPr>
      </w:pPr>
      <w:bookmarkStart w:id="8" w:name="_Toc198484435"/>
      <w:r w:rsidRPr="0662153E">
        <w:rPr>
          <w:lang w:val="fr-FR"/>
        </w:rPr>
        <w:t>Période d’exercice</w:t>
      </w:r>
      <w:bookmarkEnd w:id="8"/>
    </w:p>
    <w:p w14:paraId="532072C3" w14:textId="00C179BD" w:rsidR="00300313" w:rsidRDefault="00300313" w:rsidP="00300313">
      <w:pPr>
        <w:pStyle w:val="Textenumrot"/>
        <w:numPr>
          <w:ilvl w:val="0"/>
          <w:numId w:val="0"/>
        </w:numPr>
        <w:ind w:left="1701"/>
        <w:rPr>
          <w:lang w:val="fr-FR"/>
        </w:rPr>
      </w:pPr>
      <w:r>
        <w:rPr>
          <w:lang w:val="fr-FR"/>
        </w:rPr>
        <w:t xml:space="preserve">La période d’exercice de l’Association commence au </w:t>
      </w:r>
      <w:r w:rsidRPr="00D12AF2">
        <w:rPr>
          <w:highlight w:val="yellow"/>
          <w:lang w:val="fr-FR"/>
        </w:rPr>
        <w:t>1</w:t>
      </w:r>
      <w:r w:rsidRPr="00D12AF2">
        <w:rPr>
          <w:highlight w:val="yellow"/>
          <w:vertAlign w:val="superscript"/>
          <w:lang w:val="fr-FR"/>
        </w:rPr>
        <w:t>e</w:t>
      </w:r>
      <w:r w:rsidRPr="00D12AF2">
        <w:rPr>
          <w:highlight w:val="yellow"/>
          <w:lang w:val="fr-FR"/>
        </w:rPr>
        <w:t xml:space="preserve"> janvier</w:t>
      </w:r>
      <w:r>
        <w:rPr>
          <w:lang w:val="fr-FR"/>
        </w:rPr>
        <w:t xml:space="preserve"> et fini au </w:t>
      </w:r>
      <w:r w:rsidRPr="00D12AF2">
        <w:rPr>
          <w:highlight w:val="yellow"/>
          <w:lang w:val="fr-FR"/>
        </w:rPr>
        <w:t>31 décembre</w:t>
      </w:r>
      <w:r>
        <w:rPr>
          <w:lang w:val="fr-FR"/>
        </w:rPr>
        <w:t>.</w:t>
      </w:r>
    </w:p>
    <w:p w14:paraId="4BDC6CF8" w14:textId="23DB3EFF" w:rsidR="00300313" w:rsidRDefault="15B754C0" w:rsidP="00300313">
      <w:pPr>
        <w:pStyle w:val="Titre1"/>
        <w:rPr>
          <w:lang w:val="fr-FR"/>
        </w:rPr>
      </w:pPr>
      <w:bookmarkStart w:id="9" w:name="_Toc198484436"/>
      <w:r w:rsidRPr="0662153E">
        <w:rPr>
          <w:lang w:val="fr-FR"/>
        </w:rPr>
        <w:t>FINANCEMENT ET COMPTABILITÉ</w:t>
      </w:r>
      <w:bookmarkEnd w:id="9"/>
    </w:p>
    <w:p w14:paraId="26BEA1A1" w14:textId="106022B7" w:rsidR="00D12AF2" w:rsidRDefault="0A5C3849" w:rsidP="00D12AF2">
      <w:pPr>
        <w:pStyle w:val="Titre3"/>
        <w:rPr>
          <w:lang w:val="fr-FR"/>
        </w:rPr>
      </w:pPr>
      <w:bookmarkStart w:id="10" w:name="_Toc198484437"/>
      <w:r w:rsidRPr="0662153E">
        <w:rPr>
          <w:lang w:val="fr-FR"/>
        </w:rPr>
        <w:t>Ressources</w:t>
      </w:r>
      <w:bookmarkEnd w:id="10"/>
    </w:p>
    <w:p w14:paraId="1915B697" w14:textId="51AC01BF" w:rsidR="00D12AF2" w:rsidRPr="00F17FBA" w:rsidRDefault="00D12AF2" w:rsidP="00F17FBA">
      <w:pPr>
        <w:pStyle w:val="Textenumrot"/>
        <w:numPr>
          <w:ilvl w:val="0"/>
          <w:numId w:val="39"/>
        </w:numPr>
        <w:rPr>
          <w:lang w:val="fr-FR"/>
        </w:rPr>
      </w:pPr>
      <w:r w:rsidRPr="00F17FBA">
        <w:rPr>
          <w:lang w:val="fr-FR"/>
        </w:rPr>
        <w:t>Les ressources de l’</w:t>
      </w:r>
      <w:r w:rsidR="00F17FBA">
        <w:rPr>
          <w:lang w:val="fr-FR"/>
        </w:rPr>
        <w:t>A</w:t>
      </w:r>
      <w:r w:rsidRPr="00F17FBA">
        <w:rPr>
          <w:lang w:val="fr-FR"/>
        </w:rPr>
        <w:t>ssociation proviennent au besoin :</w:t>
      </w:r>
    </w:p>
    <w:p w14:paraId="025C156F" w14:textId="196A3FB4" w:rsidR="00D12AF2" w:rsidRPr="00AD214E" w:rsidRDefault="00D12AF2">
      <w:pPr>
        <w:pStyle w:val="Textenumr"/>
        <w:numPr>
          <w:ilvl w:val="0"/>
          <w:numId w:val="11"/>
        </w:numPr>
        <w:ind w:left="2438" w:hanging="170"/>
        <w:rPr>
          <w:lang w:val="fr-FR"/>
        </w:rPr>
      </w:pPr>
      <w:r w:rsidRPr="00AD214E">
        <w:rPr>
          <w:lang w:val="fr-FR"/>
        </w:rPr>
        <w:t>De dons et legs ;</w:t>
      </w:r>
    </w:p>
    <w:p w14:paraId="43B7762E" w14:textId="73900ACE" w:rsidR="00D12AF2" w:rsidRDefault="00D12AF2" w:rsidP="00E063F4">
      <w:pPr>
        <w:pStyle w:val="Textenumr"/>
        <w:rPr>
          <w:lang w:val="fr-FR"/>
        </w:rPr>
      </w:pPr>
      <w:r>
        <w:rPr>
          <w:lang w:val="fr-FR"/>
        </w:rPr>
        <w:t>De parrainages</w:t>
      </w:r>
      <w:r w:rsidR="00F17FBA">
        <w:rPr>
          <w:lang w:val="fr-FR"/>
        </w:rPr>
        <w:t xml:space="preserve"> </w:t>
      </w:r>
      <w:r>
        <w:rPr>
          <w:lang w:val="fr-FR"/>
        </w:rPr>
        <w:t>;</w:t>
      </w:r>
    </w:p>
    <w:p w14:paraId="72D259FE" w14:textId="75E113DD" w:rsidR="00D12AF2" w:rsidRDefault="00D12AF2" w:rsidP="00D12AF2">
      <w:pPr>
        <w:pStyle w:val="Textenumr"/>
        <w:rPr>
          <w:lang w:val="fr-FR"/>
        </w:rPr>
      </w:pPr>
      <w:r>
        <w:rPr>
          <w:lang w:val="fr-FR"/>
        </w:rPr>
        <w:t>De subventions publiques et privées ;</w:t>
      </w:r>
    </w:p>
    <w:p w14:paraId="39163DF4" w14:textId="7519EB87" w:rsidR="00D12AF2" w:rsidRDefault="00D12AF2" w:rsidP="00D12AF2">
      <w:pPr>
        <w:pStyle w:val="Textenumr"/>
        <w:rPr>
          <w:lang w:val="fr-FR"/>
        </w:rPr>
      </w:pPr>
      <w:r w:rsidRPr="00D12AF2">
        <w:rPr>
          <w:highlight w:val="green"/>
          <w:lang w:val="fr-FR"/>
        </w:rPr>
        <w:t>Des cotisations versées par les membres</w:t>
      </w:r>
      <w:r>
        <w:rPr>
          <w:lang w:val="fr-FR"/>
        </w:rPr>
        <w:t> ;</w:t>
      </w:r>
    </w:p>
    <w:p w14:paraId="0305D740" w14:textId="262DC270" w:rsidR="00F17FBA" w:rsidRDefault="00F17FBA" w:rsidP="00D12AF2">
      <w:pPr>
        <w:pStyle w:val="Textenumr"/>
        <w:rPr>
          <w:lang w:val="fr-FR"/>
        </w:rPr>
      </w:pPr>
      <w:r w:rsidRPr="52772013">
        <w:rPr>
          <w:highlight w:val="green"/>
          <w:lang w:val="fr-FR"/>
        </w:rPr>
        <w:t xml:space="preserve">Du produit des </w:t>
      </w:r>
      <w:r w:rsidR="00BE2A49" w:rsidRPr="52772013">
        <w:rPr>
          <w:highlight w:val="green"/>
          <w:lang w:val="fr-FR"/>
        </w:rPr>
        <w:t xml:space="preserve">activités ou </w:t>
      </w:r>
      <w:r w:rsidRPr="52772013">
        <w:rPr>
          <w:highlight w:val="green"/>
          <w:lang w:val="fr-FR"/>
        </w:rPr>
        <w:t>événements organisés par l’Association</w:t>
      </w:r>
      <w:r w:rsidRPr="52772013">
        <w:rPr>
          <w:lang w:val="fr-FR"/>
        </w:rPr>
        <w:t> ;</w:t>
      </w:r>
    </w:p>
    <w:p w14:paraId="4AC69709" w14:textId="17733F2B" w:rsidR="00D12AF2" w:rsidRDefault="00D12AF2" w:rsidP="00D12AF2">
      <w:pPr>
        <w:pStyle w:val="Textenumr"/>
        <w:rPr>
          <w:lang w:val="fr-FR"/>
        </w:rPr>
      </w:pPr>
      <w:r w:rsidRPr="52772013">
        <w:rPr>
          <w:lang w:val="fr-FR"/>
        </w:rPr>
        <w:t>De toute autre source autorisée par la loi.</w:t>
      </w:r>
    </w:p>
    <w:p w14:paraId="1AADDEE8" w14:textId="27B5AEEB" w:rsidR="00300313" w:rsidRDefault="00300313" w:rsidP="00F17FBA">
      <w:pPr>
        <w:pStyle w:val="Textenumrot"/>
        <w:rPr>
          <w:lang w:val="fr-FR"/>
        </w:rPr>
      </w:pPr>
      <w:r>
        <w:rPr>
          <w:lang w:val="fr-FR"/>
        </w:rPr>
        <w:t>Les fonds sont utilisés conformément au but social.</w:t>
      </w:r>
    </w:p>
    <w:p w14:paraId="01C95F25" w14:textId="620EC876" w:rsidR="00300313" w:rsidRDefault="3832775F" w:rsidP="00300313">
      <w:pPr>
        <w:pStyle w:val="Titre3"/>
        <w:rPr>
          <w:lang w:val="fr-FR"/>
        </w:rPr>
      </w:pPr>
      <w:bookmarkStart w:id="11" w:name="_Toc198484438"/>
      <w:r w:rsidRPr="0662153E">
        <w:rPr>
          <w:lang w:val="fr-FR"/>
        </w:rPr>
        <w:t>Responsabilité financière</w:t>
      </w:r>
      <w:bookmarkEnd w:id="11"/>
    </w:p>
    <w:p w14:paraId="36EEEFBB" w14:textId="1452228D" w:rsidR="00F97DE8" w:rsidRPr="00B3231D" w:rsidRDefault="00F97DE8" w:rsidP="00B3231D">
      <w:pPr>
        <w:pStyle w:val="Textenumrot"/>
        <w:numPr>
          <w:ilvl w:val="0"/>
          <w:numId w:val="62"/>
        </w:numPr>
        <w:rPr>
          <w:lang w:val="fr-FR"/>
        </w:rPr>
      </w:pPr>
      <w:r w:rsidRPr="00B3231D">
        <w:rPr>
          <w:lang w:val="fr-FR"/>
        </w:rPr>
        <w:t xml:space="preserve">Les </w:t>
      </w:r>
      <w:r w:rsidR="00BE2A49" w:rsidRPr="00B3231D">
        <w:rPr>
          <w:lang w:val="fr-FR"/>
        </w:rPr>
        <w:t xml:space="preserve">actifs de l’Association sont sa propriété exclusive. Les </w:t>
      </w:r>
      <w:r w:rsidRPr="00B3231D">
        <w:rPr>
          <w:lang w:val="fr-FR"/>
        </w:rPr>
        <w:t xml:space="preserve">membres de l’Association n’ont aucun droit </w:t>
      </w:r>
      <w:r w:rsidR="00BE2A49" w:rsidRPr="00B3231D">
        <w:rPr>
          <w:lang w:val="fr-FR"/>
        </w:rPr>
        <w:t>sur</w:t>
      </w:r>
      <w:r w:rsidRPr="00B3231D">
        <w:rPr>
          <w:lang w:val="fr-FR"/>
        </w:rPr>
        <w:t xml:space="preserve"> l’avoir social</w:t>
      </w:r>
      <w:r w:rsidR="00BE2A49" w:rsidRPr="00B3231D">
        <w:rPr>
          <w:lang w:val="fr-FR"/>
        </w:rPr>
        <w:t>.</w:t>
      </w:r>
    </w:p>
    <w:p w14:paraId="750E4EA5" w14:textId="741D583E" w:rsidR="00D12AF2" w:rsidRPr="00300313" w:rsidRDefault="00F97DE8" w:rsidP="00300313">
      <w:pPr>
        <w:pStyle w:val="Textenumrot"/>
        <w:numPr>
          <w:ilvl w:val="0"/>
          <w:numId w:val="5"/>
        </w:numPr>
        <w:rPr>
          <w:lang w:val="fr-FR"/>
        </w:rPr>
      </w:pPr>
      <w:r>
        <w:rPr>
          <w:lang w:val="fr-FR"/>
        </w:rPr>
        <w:lastRenderedPageBreak/>
        <w:t>Le patrimoine de l’Association répond seul des engagements et dettes valablement contractés en son nom.</w:t>
      </w:r>
    </w:p>
    <w:p w14:paraId="63EF2584" w14:textId="54365034" w:rsidR="00AD214E" w:rsidRDefault="34437188" w:rsidP="0662153E">
      <w:pPr>
        <w:pStyle w:val="Titre1"/>
        <w:rPr>
          <w:caps w:val="0"/>
          <w:lang w:val="fr-FR"/>
        </w:rPr>
      </w:pPr>
      <w:bookmarkStart w:id="12" w:name="_Toc198484439"/>
      <w:r w:rsidRPr="0662153E">
        <w:rPr>
          <w:caps w:val="0"/>
          <w:lang w:val="fr-FR"/>
        </w:rPr>
        <w:t>SOCIÉTARIAT</w:t>
      </w:r>
      <w:bookmarkEnd w:id="12"/>
    </w:p>
    <w:p w14:paraId="64247D95" w14:textId="517C6F55" w:rsidR="00AD214E" w:rsidRDefault="34437188" w:rsidP="00AD214E">
      <w:pPr>
        <w:pStyle w:val="Titre3"/>
        <w:rPr>
          <w:lang w:val="fr-FR"/>
        </w:rPr>
      </w:pPr>
      <w:bookmarkStart w:id="13" w:name="_Toc198484440"/>
      <w:r w:rsidRPr="0662153E">
        <w:rPr>
          <w:lang w:val="fr-FR"/>
        </w:rPr>
        <w:t>Types de membres</w:t>
      </w:r>
      <w:bookmarkEnd w:id="13"/>
    </w:p>
    <w:p w14:paraId="6C71A614" w14:textId="0D057396" w:rsidR="00AD214E" w:rsidRPr="00B3231D" w:rsidRDefault="00AD214E" w:rsidP="00B3231D">
      <w:pPr>
        <w:pStyle w:val="Textenumrot"/>
        <w:numPr>
          <w:ilvl w:val="0"/>
          <w:numId w:val="0"/>
        </w:numPr>
        <w:ind w:left="2061" w:hanging="360"/>
        <w:rPr>
          <w:lang w:val="fr-FR"/>
        </w:rPr>
      </w:pPr>
      <w:r w:rsidRPr="00B3231D">
        <w:rPr>
          <w:lang w:val="fr-FR"/>
        </w:rPr>
        <w:t>L’Association est composée de :</w:t>
      </w:r>
    </w:p>
    <w:p w14:paraId="02FA4531" w14:textId="1C173AA9" w:rsidR="00300313" w:rsidRDefault="00300313">
      <w:pPr>
        <w:pStyle w:val="Textenumr"/>
        <w:numPr>
          <w:ilvl w:val="0"/>
          <w:numId w:val="12"/>
        </w:numPr>
        <w:ind w:left="2438" w:hanging="170"/>
        <w:rPr>
          <w:lang w:val="fr-FR"/>
        </w:rPr>
      </w:pPr>
      <w:r>
        <w:rPr>
          <w:lang w:val="fr-FR"/>
        </w:rPr>
        <w:t>Membres actif/</w:t>
      </w:r>
      <w:proofErr w:type="spellStart"/>
      <w:r>
        <w:rPr>
          <w:lang w:val="fr-FR"/>
        </w:rPr>
        <w:t>ve</w:t>
      </w:r>
      <w:proofErr w:type="spellEnd"/>
      <w:r>
        <w:rPr>
          <w:lang w:val="fr-FR"/>
        </w:rPr>
        <w:t>/s ;</w:t>
      </w:r>
    </w:p>
    <w:p w14:paraId="19245B57" w14:textId="57AB37EF" w:rsidR="00300313" w:rsidRDefault="00300313" w:rsidP="52772013">
      <w:pPr>
        <w:pStyle w:val="Textenumr"/>
        <w:rPr>
          <w:lang w:val="fr-FR"/>
        </w:rPr>
      </w:pPr>
      <w:r w:rsidRPr="52772013">
        <w:rPr>
          <w:lang w:val="fr-FR"/>
        </w:rPr>
        <w:t>Membres passif/</w:t>
      </w:r>
      <w:proofErr w:type="spellStart"/>
      <w:r w:rsidRPr="52772013">
        <w:rPr>
          <w:lang w:val="fr-FR"/>
        </w:rPr>
        <w:t>ve</w:t>
      </w:r>
      <w:proofErr w:type="spellEnd"/>
      <w:r w:rsidRPr="52772013">
        <w:rPr>
          <w:lang w:val="fr-FR"/>
        </w:rPr>
        <w:t>/s</w:t>
      </w:r>
      <w:r w:rsidR="4D4F9861" w:rsidRPr="52772013">
        <w:rPr>
          <w:lang w:val="fr-FR"/>
        </w:rPr>
        <w:t>.</w:t>
      </w:r>
    </w:p>
    <w:p w14:paraId="02C451D5" w14:textId="4E485FEC" w:rsidR="001D7508" w:rsidRDefault="461B59D4" w:rsidP="00B3231D">
      <w:pPr>
        <w:pStyle w:val="Textenumr"/>
        <w:numPr>
          <w:ilvl w:val="0"/>
          <w:numId w:val="12"/>
        </w:numPr>
        <w:ind w:left="2438" w:hanging="170"/>
        <w:rPr>
          <w:lang w:val="fr-FR"/>
        </w:rPr>
      </w:pPr>
      <w:r w:rsidRPr="0662153E">
        <w:rPr>
          <w:lang w:val="fr-FR"/>
        </w:rPr>
        <w:t>Membre</w:t>
      </w:r>
      <w:r w:rsidR="557E336A" w:rsidRPr="0662153E">
        <w:rPr>
          <w:lang w:val="fr-FR"/>
        </w:rPr>
        <w:t>s</w:t>
      </w:r>
      <w:r w:rsidRPr="0662153E">
        <w:rPr>
          <w:lang w:val="fr-FR"/>
        </w:rPr>
        <w:t xml:space="preserve"> actif/</w:t>
      </w:r>
      <w:proofErr w:type="spellStart"/>
      <w:r w:rsidRPr="0662153E">
        <w:rPr>
          <w:lang w:val="fr-FR"/>
        </w:rPr>
        <w:t>ve</w:t>
      </w:r>
      <w:proofErr w:type="spellEnd"/>
      <w:r w:rsidR="557E336A" w:rsidRPr="0662153E">
        <w:rPr>
          <w:lang w:val="fr-FR"/>
        </w:rPr>
        <w:t>/s</w:t>
      </w:r>
    </w:p>
    <w:p w14:paraId="2D5787E3" w14:textId="5C885BE3" w:rsidR="00B3231D" w:rsidRDefault="00B3231D" w:rsidP="00B3231D">
      <w:pPr>
        <w:pStyle w:val="Titre3"/>
        <w:rPr>
          <w:lang w:val="fr-FR"/>
        </w:rPr>
      </w:pPr>
      <w:bookmarkStart w:id="14" w:name="_Toc198484441"/>
      <w:r>
        <w:rPr>
          <w:lang w:val="fr-FR"/>
        </w:rPr>
        <w:t>Membres actif/</w:t>
      </w:r>
      <w:proofErr w:type="spellStart"/>
      <w:r>
        <w:rPr>
          <w:lang w:val="fr-FR"/>
        </w:rPr>
        <w:t>ve</w:t>
      </w:r>
      <w:proofErr w:type="spellEnd"/>
      <w:r>
        <w:rPr>
          <w:lang w:val="fr-FR"/>
        </w:rPr>
        <w:t>/s</w:t>
      </w:r>
      <w:bookmarkEnd w:id="14"/>
    </w:p>
    <w:p w14:paraId="79D933B3" w14:textId="7AC9DE06" w:rsidR="001D7508" w:rsidRPr="00B3231D" w:rsidRDefault="001D7508" w:rsidP="00B3231D">
      <w:pPr>
        <w:pStyle w:val="Textenumrot"/>
        <w:numPr>
          <w:ilvl w:val="0"/>
          <w:numId w:val="67"/>
        </w:numPr>
        <w:rPr>
          <w:lang w:val="fr-FR"/>
        </w:rPr>
      </w:pPr>
      <w:r w:rsidRPr="00B3231D">
        <w:rPr>
          <w:lang w:val="fr-FR"/>
        </w:rPr>
        <w:t>Peuvent prétendre à devenir Membre</w:t>
      </w:r>
      <w:r w:rsidR="008578D1" w:rsidRPr="00B3231D">
        <w:rPr>
          <w:lang w:val="fr-FR"/>
        </w:rPr>
        <w:t>s</w:t>
      </w:r>
      <w:r w:rsidRPr="00B3231D">
        <w:rPr>
          <w:lang w:val="fr-FR"/>
        </w:rPr>
        <w:t xml:space="preserve"> actif/</w:t>
      </w:r>
      <w:proofErr w:type="spellStart"/>
      <w:r w:rsidRPr="00B3231D">
        <w:rPr>
          <w:lang w:val="fr-FR"/>
        </w:rPr>
        <w:t>ve</w:t>
      </w:r>
      <w:proofErr w:type="spellEnd"/>
      <w:r w:rsidR="008578D1" w:rsidRPr="00B3231D">
        <w:rPr>
          <w:lang w:val="fr-FR"/>
        </w:rPr>
        <w:t>/s</w:t>
      </w:r>
      <w:r w:rsidRPr="00B3231D">
        <w:rPr>
          <w:lang w:val="fr-FR"/>
        </w:rPr>
        <w:t xml:space="preserve"> les personnes physiques</w:t>
      </w:r>
      <w:r w:rsidR="00E5317A" w:rsidRPr="00B3231D">
        <w:rPr>
          <w:lang w:val="fr-FR"/>
        </w:rPr>
        <w:t xml:space="preserve"> qui</w:t>
      </w:r>
      <w:r w:rsidRPr="00B3231D">
        <w:rPr>
          <w:lang w:val="fr-FR"/>
        </w:rPr>
        <w:t xml:space="preserve"> souhait</w:t>
      </w:r>
      <w:r w:rsidR="00E5317A" w:rsidRPr="00B3231D">
        <w:rPr>
          <w:lang w:val="fr-FR"/>
        </w:rPr>
        <w:t>e</w:t>
      </w:r>
      <w:r w:rsidRPr="00B3231D">
        <w:rPr>
          <w:lang w:val="fr-FR"/>
        </w:rPr>
        <w:t>nt œuvrer au développement de l’Association et à l’atteinte de ses buts en donnant de leur temps en s’engageant bénévolement dans les activités de l’Association.</w:t>
      </w:r>
    </w:p>
    <w:p w14:paraId="0F2620D6" w14:textId="0444C15C" w:rsidR="001D7508" w:rsidRDefault="44E68070" w:rsidP="52772013">
      <w:pPr>
        <w:pStyle w:val="Textenumrot"/>
        <w:rPr>
          <w:lang w:val="fr-FR"/>
        </w:rPr>
      </w:pPr>
      <w:r w:rsidRPr="52772013">
        <w:rPr>
          <w:lang w:val="fr-FR"/>
        </w:rPr>
        <w:t>Sauf décision contraire prise par l’organe compétent de l’Association, les membres nouvellement admis sont des Membres actif/</w:t>
      </w:r>
      <w:proofErr w:type="spellStart"/>
      <w:r w:rsidRPr="52772013">
        <w:rPr>
          <w:lang w:val="fr-FR"/>
        </w:rPr>
        <w:t>ve</w:t>
      </w:r>
      <w:proofErr w:type="spellEnd"/>
      <w:r w:rsidRPr="52772013">
        <w:rPr>
          <w:lang w:val="fr-FR"/>
        </w:rPr>
        <w:t>/s.</w:t>
      </w:r>
    </w:p>
    <w:p w14:paraId="14CC3356" w14:textId="754A1D7B" w:rsidR="001D7508" w:rsidRPr="001D7508" w:rsidRDefault="001D7508" w:rsidP="001D7508">
      <w:pPr>
        <w:pStyle w:val="Textenumrot"/>
        <w:rPr>
          <w:lang w:val="fr-FR"/>
        </w:rPr>
      </w:pPr>
      <w:r>
        <w:rPr>
          <w:lang w:val="fr-FR"/>
        </w:rPr>
        <w:t>Les Membres actif/</w:t>
      </w:r>
      <w:proofErr w:type="spellStart"/>
      <w:r>
        <w:rPr>
          <w:lang w:val="fr-FR"/>
        </w:rPr>
        <w:t>ve</w:t>
      </w:r>
      <w:proofErr w:type="spellEnd"/>
      <w:r>
        <w:rPr>
          <w:lang w:val="fr-FR"/>
        </w:rPr>
        <w:t xml:space="preserve">/s ont le droit de </w:t>
      </w:r>
      <w:r w:rsidR="00AE704F">
        <w:rPr>
          <w:lang w:val="fr-FR"/>
        </w:rPr>
        <w:t>vote aux Assemblées générales et peuvent être élu/e/s au Comité.</w:t>
      </w:r>
    </w:p>
    <w:p w14:paraId="09E730FF" w14:textId="27943AA9" w:rsidR="001D7508" w:rsidRDefault="001D7508" w:rsidP="001D7508">
      <w:pPr>
        <w:pStyle w:val="Textenumrot"/>
        <w:rPr>
          <w:lang w:val="fr-FR"/>
        </w:rPr>
      </w:pPr>
      <w:r w:rsidRPr="00B3231D">
        <w:rPr>
          <w:lang w:val="fr-FR"/>
        </w:rPr>
        <w:t>Les Membres actif/</w:t>
      </w:r>
      <w:proofErr w:type="spellStart"/>
      <w:r w:rsidRPr="00B3231D">
        <w:rPr>
          <w:lang w:val="fr-FR"/>
        </w:rPr>
        <w:t>ve</w:t>
      </w:r>
      <w:proofErr w:type="spellEnd"/>
      <w:r w:rsidRPr="00B3231D">
        <w:rPr>
          <w:lang w:val="fr-FR"/>
        </w:rPr>
        <w:t xml:space="preserve">/s </w:t>
      </w:r>
      <w:r w:rsidRPr="00B3231D">
        <w:rPr>
          <w:highlight w:val="yellow"/>
          <w:lang w:val="fr-FR"/>
        </w:rPr>
        <w:t>sont exempté/e/s du paiement des cotisation / sont tenus de payer une cotisation annuelle</w:t>
      </w:r>
      <w:r w:rsidRPr="00B3231D">
        <w:rPr>
          <w:lang w:val="fr-FR"/>
        </w:rPr>
        <w:t>.</w:t>
      </w:r>
    </w:p>
    <w:p w14:paraId="73F0D6A4" w14:textId="46F34A01" w:rsidR="001D7508" w:rsidRDefault="461B59D4" w:rsidP="001D7508">
      <w:pPr>
        <w:pStyle w:val="Titre3"/>
        <w:rPr>
          <w:lang w:val="fr-FR"/>
        </w:rPr>
      </w:pPr>
      <w:bookmarkStart w:id="15" w:name="_Toc198484442"/>
      <w:r w:rsidRPr="0662153E">
        <w:rPr>
          <w:lang w:val="fr-FR"/>
        </w:rPr>
        <w:t>Membre</w:t>
      </w:r>
      <w:r w:rsidR="557E336A" w:rsidRPr="0662153E">
        <w:rPr>
          <w:lang w:val="fr-FR"/>
        </w:rPr>
        <w:t>s</w:t>
      </w:r>
      <w:r w:rsidRPr="0662153E">
        <w:rPr>
          <w:lang w:val="fr-FR"/>
        </w:rPr>
        <w:t xml:space="preserve"> passif/</w:t>
      </w:r>
      <w:proofErr w:type="spellStart"/>
      <w:r w:rsidRPr="0662153E">
        <w:rPr>
          <w:lang w:val="fr-FR"/>
        </w:rPr>
        <w:t>ve</w:t>
      </w:r>
      <w:proofErr w:type="spellEnd"/>
      <w:r w:rsidR="557E336A" w:rsidRPr="0662153E">
        <w:rPr>
          <w:lang w:val="fr-FR"/>
        </w:rPr>
        <w:t>/s</w:t>
      </w:r>
      <w:bookmarkEnd w:id="15"/>
    </w:p>
    <w:p w14:paraId="60B5A009" w14:textId="02432F0A" w:rsidR="001D7508" w:rsidRPr="00B3231D" w:rsidRDefault="001D7508" w:rsidP="00B3231D">
      <w:pPr>
        <w:pStyle w:val="Textenumrot"/>
        <w:numPr>
          <w:ilvl w:val="0"/>
          <w:numId w:val="64"/>
        </w:numPr>
        <w:rPr>
          <w:lang w:val="fr-FR"/>
        </w:rPr>
      </w:pPr>
      <w:r w:rsidRPr="00B3231D">
        <w:rPr>
          <w:lang w:val="fr-FR"/>
        </w:rPr>
        <w:t>Peuvent prétendre à devenir Membre</w:t>
      </w:r>
      <w:r w:rsidR="008578D1" w:rsidRPr="00B3231D">
        <w:rPr>
          <w:lang w:val="fr-FR"/>
        </w:rPr>
        <w:t>s</w:t>
      </w:r>
      <w:r w:rsidRPr="00B3231D">
        <w:rPr>
          <w:lang w:val="fr-FR"/>
        </w:rPr>
        <w:t xml:space="preserve"> passif/</w:t>
      </w:r>
      <w:proofErr w:type="spellStart"/>
      <w:r w:rsidRPr="00B3231D">
        <w:rPr>
          <w:lang w:val="fr-FR"/>
        </w:rPr>
        <w:t>ve</w:t>
      </w:r>
      <w:proofErr w:type="spellEnd"/>
      <w:r w:rsidR="008578D1" w:rsidRPr="00B3231D">
        <w:rPr>
          <w:lang w:val="fr-FR"/>
        </w:rPr>
        <w:t>/s</w:t>
      </w:r>
      <w:r w:rsidRPr="00B3231D">
        <w:rPr>
          <w:lang w:val="fr-FR"/>
        </w:rPr>
        <w:t xml:space="preserve"> les personnes physiques, les personnes morales ou les sociétés de personnes souhaitant bénéficier des services de l’Association ou souhaitant soutenir l’Association financièrement sans donner de leur temps bénévolement</w:t>
      </w:r>
      <w:r w:rsidR="001E4BD7" w:rsidRPr="00B3231D">
        <w:rPr>
          <w:lang w:val="fr-FR"/>
        </w:rPr>
        <w:t xml:space="preserve"> pour ses </w:t>
      </w:r>
      <w:r w:rsidR="00B3231D" w:rsidRPr="00B3231D">
        <w:rPr>
          <w:lang w:val="fr-FR"/>
        </w:rPr>
        <w:t>activités.</w:t>
      </w:r>
    </w:p>
    <w:p w14:paraId="32C956DB" w14:textId="74519120" w:rsidR="001D7508" w:rsidRDefault="001D7508" w:rsidP="001D7508">
      <w:pPr>
        <w:pStyle w:val="Textenumrot"/>
        <w:rPr>
          <w:lang w:val="fr-FR"/>
        </w:rPr>
      </w:pPr>
      <w:r>
        <w:rPr>
          <w:lang w:val="fr-FR"/>
        </w:rPr>
        <w:lastRenderedPageBreak/>
        <w:t>La nomination est du ressort du Comité, qui attribue ce statut de membre aux personnes correspondant à sa description et souhaitant obtenir ledit statut.</w:t>
      </w:r>
    </w:p>
    <w:p w14:paraId="376AA347" w14:textId="2D5B540F" w:rsidR="001D7508" w:rsidRDefault="001D7508" w:rsidP="001D7508">
      <w:pPr>
        <w:pStyle w:val="Textenumrot"/>
        <w:rPr>
          <w:lang w:val="fr-FR"/>
        </w:rPr>
      </w:pPr>
      <w:r>
        <w:rPr>
          <w:lang w:val="fr-FR"/>
        </w:rPr>
        <w:t>Les Membres passif/</w:t>
      </w:r>
      <w:proofErr w:type="spellStart"/>
      <w:r>
        <w:rPr>
          <w:lang w:val="fr-FR"/>
        </w:rPr>
        <w:t>ve</w:t>
      </w:r>
      <w:proofErr w:type="spellEnd"/>
      <w:r>
        <w:rPr>
          <w:lang w:val="fr-FR"/>
        </w:rPr>
        <w:t>/s n’ont pas de droit de vote aux Assemblées générales, mais ils/elles peuvent s’exprimer dans les débats et à titre consultatif avant chaque vote.</w:t>
      </w:r>
      <w:r w:rsidR="00AE704F">
        <w:rPr>
          <w:lang w:val="fr-FR"/>
        </w:rPr>
        <w:t xml:space="preserve"> En revanche, ils/elles ne peuvent pas être élu/e/s au Comité.</w:t>
      </w:r>
    </w:p>
    <w:p w14:paraId="5845E845" w14:textId="491B4C32" w:rsidR="001D7508" w:rsidRDefault="001D7508" w:rsidP="001D7508">
      <w:pPr>
        <w:pStyle w:val="Textenumrot"/>
        <w:rPr>
          <w:lang w:val="fr-FR"/>
        </w:rPr>
      </w:pPr>
      <w:r>
        <w:rPr>
          <w:lang w:val="fr-FR"/>
        </w:rPr>
        <w:t>Les Membres passif/</w:t>
      </w:r>
      <w:proofErr w:type="spellStart"/>
      <w:r>
        <w:rPr>
          <w:lang w:val="fr-FR"/>
        </w:rPr>
        <w:t>ve</w:t>
      </w:r>
      <w:proofErr w:type="spellEnd"/>
      <w:r>
        <w:rPr>
          <w:lang w:val="fr-FR"/>
        </w:rPr>
        <w:t>/s ont l’obligation de payer une cotisation entière à chaque exercice annuel.</w:t>
      </w:r>
    </w:p>
    <w:p w14:paraId="443D9014" w14:textId="10E0B37D" w:rsidR="00AA1717" w:rsidRDefault="2D50EA98" w:rsidP="00AA1717">
      <w:pPr>
        <w:pStyle w:val="Titre3"/>
        <w:rPr>
          <w:lang w:val="fr-FR"/>
        </w:rPr>
      </w:pPr>
      <w:bookmarkStart w:id="16" w:name="_Toc198484443"/>
      <w:r w:rsidRPr="0662153E">
        <w:rPr>
          <w:lang w:val="fr-FR"/>
        </w:rPr>
        <w:t>Acquisition de la qualité de membre</w:t>
      </w:r>
      <w:bookmarkEnd w:id="16"/>
    </w:p>
    <w:p w14:paraId="236B3D7C" w14:textId="01742F0C" w:rsidR="00AA1717" w:rsidRPr="00F17FBA" w:rsidRDefault="00AA1717" w:rsidP="00F17FBA">
      <w:pPr>
        <w:pStyle w:val="Textenumrot"/>
        <w:numPr>
          <w:ilvl w:val="0"/>
          <w:numId w:val="13"/>
        </w:numPr>
        <w:rPr>
          <w:lang w:val="fr-FR"/>
        </w:rPr>
      </w:pPr>
      <w:r w:rsidRPr="00F17FBA">
        <w:rPr>
          <w:lang w:val="fr-FR"/>
        </w:rPr>
        <w:t>L’Association peut en tout temps recevoir de nouveaux membres.</w:t>
      </w:r>
    </w:p>
    <w:p w14:paraId="10CCBDB7" w14:textId="366A2242" w:rsidR="00AA1717" w:rsidRPr="00F17FBA" w:rsidRDefault="00AA1717" w:rsidP="00F17FBA">
      <w:pPr>
        <w:pStyle w:val="Textenumrot"/>
        <w:numPr>
          <w:ilvl w:val="0"/>
          <w:numId w:val="13"/>
        </w:numPr>
        <w:rPr>
          <w:lang w:val="fr-FR"/>
        </w:rPr>
      </w:pPr>
      <w:r w:rsidRPr="00F17FBA">
        <w:rPr>
          <w:lang w:val="fr-FR"/>
        </w:rPr>
        <w:t>Peuvent prétendre à devenir membre</w:t>
      </w:r>
      <w:r w:rsidR="005D3D74" w:rsidRPr="00F17FBA">
        <w:rPr>
          <w:lang w:val="fr-FR"/>
        </w:rPr>
        <w:t xml:space="preserve"> de l’Association</w:t>
      </w:r>
      <w:r w:rsidRPr="00F17FBA">
        <w:rPr>
          <w:lang w:val="fr-FR"/>
        </w:rPr>
        <w:t xml:space="preserve"> </w:t>
      </w:r>
      <w:r w:rsidR="00C3767E" w:rsidRPr="00F17FBA">
        <w:rPr>
          <w:lang w:val="fr-FR"/>
        </w:rPr>
        <w:t>les personnes physiques</w:t>
      </w:r>
      <w:r w:rsidR="00C3767E">
        <w:rPr>
          <w:lang w:val="fr-FR"/>
        </w:rPr>
        <w:t>, les personnes morales et les sociétés de personnes remplissant les conditions d’admission à l’un des statuts du membre</w:t>
      </w:r>
      <w:r w:rsidRPr="00F17FBA">
        <w:rPr>
          <w:lang w:val="fr-FR"/>
        </w:rPr>
        <w:t>.</w:t>
      </w:r>
    </w:p>
    <w:p w14:paraId="354C8CCE" w14:textId="7F824FB3" w:rsidR="00AA1717" w:rsidRPr="00F17FBA" w:rsidRDefault="00AA1717" w:rsidP="00F17FBA">
      <w:pPr>
        <w:pStyle w:val="Textenumrot"/>
        <w:numPr>
          <w:ilvl w:val="0"/>
          <w:numId w:val="13"/>
        </w:numPr>
        <w:rPr>
          <w:lang w:val="fr-FR"/>
        </w:rPr>
      </w:pPr>
      <w:r w:rsidRPr="00F17FBA">
        <w:rPr>
          <w:lang w:val="fr-FR"/>
        </w:rPr>
        <w:t xml:space="preserve">Chaque demande d’admission doit être formulée par écrit et adressée au Comité. Le Comité se prononce ensuite sur celle-ci </w:t>
      </w:r>
      <w:r w:rsidRPr="00F17FBA">
        <w:rPr>
          <w:highlight w:val="green"/>
          <w:lang w:val="fr-FR"/>
        </w:rPr>
        <w:t>dans un délai de 30 jours</w:t>
      </w:r>
      <w:r w:rsidRPr="00F17FBA">
        <w:rPr>
          <w:lang w:val="fr-FR"/>
        </w:rPr>
        <w:t>.</w:t>
      </w:r>
      <w:r w:rsidR="00BA017D">
        <w:rPr>
          <w:lang w:val="fr-FR"/>
        </w:rPr>
        <w:t xml:space="preserve"> L’absence de réponse du </w:t>
      </w:r>
      <w:r w:rsidR="004C2385">
        <w:rPr>
          <w:lang w:val="fr-FR"/>
        </w:rPr>
        <w:t>C</w:t>
      </w:r>
      <w:r w:rsidR="00BA017D">
        <w:rPr>
          <w:lang w:val="fr-FR"/>
        </w:rPr>
        <w:t>omité dans ce délai équivaut à un refus.</w:t>
      </w:r>
    </w:p>
    <w:p w14:paraId="65E9E03D" w14:textId="1EB64B4D" w:rsidR="00C3767E" w:rsidRDefault="00AA1717" w:rsidP="00C3767E">
      <w:pPr>
        <w:pStyle w:val="Textenumrot"/>
        <w:rPr>
          <w:lang w:val="fr-FR"/>
        </w:rPr>
      </w:pPr>
      <w:r w:rsidRPr="52772013">
        <w:rPr>
          <w:lang w:val="fr-FR"/>
        </w:rPr>
        <w:t>En cas de refus ou si aucune réponse n’est reçue de la part du Comité, le/la candidat</w:t>
      </w:r>
      <w:r w:rsidR="00C60D1D" w:rsidRPr="52772013">
        <w:rPr>
          <w:lang w:val="fr-FR"/>
        </w:rPr>
        <w:t>/</w:t>
      </w:r>
      <w:r w:rsidRPr="52772013">
        <w:rPr>
          <w:lang w:val="fr-FR"/>
        </w:rPr>
        <w:t>e peut recourir auprès de l’Assemblée générale</w:t>
      </w:r>
      <w:r w:rsidR="00694141" w:rsidRPr="52772013">
        <w:rPr>
          <w:lang w:val="fr-FR"/>
        </w:rPr>
        <w:t xml:space="preserve">. Il le fait en </w:t>
      </w:r>
      <w:r w:rsidR="00A2056B">
        <w:rPr>
          <w:lang w:val="fr-FR"/>
        </w:rPr>
        <w:t>envoyant</w:t>
      </w:r>
      <w:r w:rsidR="00A2056B" w:rsidRPr="52772013">
        <w:rPr>
          <w:lang w:val="fr-FR"/>
        </w:rPr>
        <w:t xml:space="preserve"> </w:t>
      </w:r>
      <w:r w:rsidR="3506EF80" w:rsidRPr="52772013">
        <w:rPr>
          <w:lang w:val="fr-FR"/>
        </w:rPr>
        <w:t>au</w:t>
      </w:r>
      <w:r w:rsidRPr="52772013">
        <w:rPr>
          <w:lang w:val="fr-FR"/>
        </w:rPr>
        <w:t xml:space="preserve"> Comité un recours motivé</w:t>
      </w:r>
      <w:r w:rsidR="00A2056B">
        <w:rPr>
          <w:lang w:val="fr-FR"/>
        </w:rPr>
        <w:t xml:space="preserve">. </w:t>
      </w:r>
      <w:r w:rsidR="00F3372D">
        <w:rPr>
          <w:lang w:val="fr-FR"/>
        </w:rPr>
        <w:t xml:space="preserve">Le délai pour recourir est de </w:t>
      </w:r>
      <w:r w:rsidRPr="52772013">
        <w:rPr>
          <w:lang w:val="fr-FR"/>
        </w:rPr>
        <w:t xml:space="preserve">10 jours </w:t>
      </w:r>
      <w:r w:rsidR="0087484C" w:rsidRPr="52772013">
        <w:rPr>
          <w:lang w:val="fr-FR"/>
        </w:rPr>
        <w:t>dès</w:t>
      </w:r>
      <w:r w:rsidRPr="52772013">
        <w:rPr>
          <w:lang w:val="fr-FR"/>
        </w:rPr>
        <w:t xml:space="preserve"> la réception du refus </w:t>
      </w:r>
      <w:r w:rsidR="00F3372D">
        <w:rPr>
          <w:lang w:val="fr-FR"/>
        </w:rPr>
        <w:t>d’admission</w:t>
      </w:r>
      <w:r w:rsidR="00BA017D">
        <w:rPr>
          <w:lang w:val="fr-FR"/>
        </w:rPr>
        <w:t xml:space="preserve"> </w:t>
      </w:r>
      <w:r w:rsidRPr="52772013">
        <w:rPr>
          <w:lang w:val="fr-FR"/>
        </w:rPr>
        <w:t>L’opposition valablement reçue est ajoutée à l’ordre du jour de</w:t>
      </w:r>
      <w:r w:rsidR="00C3767E" w:rsidRPr="52772013">
        <w:rPr>
          <w:lang w:val="fr-FR"/>
        </w:rPr>
        <w:t xml:space="preserve"> </w:t>
      </w:r>
      <w:r w:rsidRPr="52772013">
        <w:rPr>
          <w:lang w:val="fr-FR"/>
        </w:rPr>
        <w:t>l’Assemblée générale suivante pour y être traitée.</w:t>
      </w:r>
      <w:r w:rsidR="00C3767E" w:rsidRPr="52772013">
        <w:rPr>
          <w:lang w:val="fr-FR"/>
        </w:rPr>
        <w:t xml:space="preserve"> </w:t>
      </w:r>
    </w:p>
    <w:p w14:paraId="1554774A" w14:textId="18AB5E78" w:rsidR="00AA1717" w:rsidRPr="00C3767E" w:rsidRDefault="00C3767E" w:rsidP="00C3767E">
      <w:pPr>
        <w:pStyle w:val="Textenumrot"/>
        <w:rPr>
          <w:lang w:val="fr-FR"/>
        </w:rPr>
      </w:pPr>
      <w:r w:rsidRPr="00C3767E">
        <w:rPr>
          <w:lang w:val="fr-FR"/>
        </w:rPr>
        <w:t>L’Assemblée</w:t>
      </w:r>
      <w:r>
        <w:rPr>
          <w:lang w:val="fr-FR"/>
        </w:rPr>
        <w:t xml:space="preserve"> générale entend la motivation écrite de </w:t>
      </w:r>
      <w:proofErr w:type="spellStart"/>
      <w:r>
        <w:rPr>
          <w:lang w:val="fr-FR"/>
        </w:rPr>
        <w:t>du</w:t>
      </w:r>
      <w:proofErr w:type="spellEnd"/>
      <w:r>
        <w:rPr>
          <w:lang w:val="fr-FR"/>
        </w:rPr>
        <w:t>/de la candidat/e. Ensuite,</w:t>
      </w:r>
      <w:r w:rsidR="00AA1717" w:rsidRPr="00C3767E">
        <w:rPr>
          <w:lang w:val="fr-FR"/>
        </w:rPr>
        <w:t xml:space="preserve"> </w:t>
      </w:r>
      <w:r>
        <w:rPr>
          <w:lang w:val="fr-FR"/>
        </w:rPr>
        <w:t>s</w:t>
      </w:r>
      <w:r w:rsidR="00AA1717" w:rsidRPr="00C3767E">
        <w:rPr>
          <w:lang w:val="fr-FR"/>
        </w:rPr>
        <w:t>i le Comité souhaite s’exprimer, l’Assemblée générale l’entend sur les raisons de son refus et se prononce ensuite sur la candidature litigieuse.</w:t>
      </w:r>
    </w:p>
    <w:p w14:paraId="2C78E97E" w14:textId="01C369DF" w:rsidR="00AA1717" w:rsidRPr="00F17FBA" w:rsidRDefault="00AA1717" w:rsidP="00F17FBA">
      <w:pPr>
        <w:pStyle w:val="Textenumrot"/>
        <w:numPr>
          <w:ilvl w:val="0"/>
          <w:numId w:val="13"/>
        </w:numPr>
        <w:rPr>
          <w:lang w:val="fr-FR"/>
        </w:rPr>
      </w:pPr>
      <w:r w:rsidRPr="00F17FBA">
        <w:rPr>
          <w:lang w:val="fr-FR"/>
        </w:rPr>
        <w:t xml:space="preserve">Une majorité </w:t>
      </w:r>
      <w:r w:rsidR="00A169B1" w:rsidRPr="00F17FBA">
        <w:rPr>
          <w:lang w:val="fr-FR"/>
        </w:rPr>
        <w:t xml:space="preserve">qualifiée </w:t>
      </w:r>
      <w:r w:rsidRPr="00F17FBA">
        <w:rPr>
          <w:lang w:val="fr-FR"/>
        </w:rPr>
        <w:t xml:space="preserve">des </w:t>
      </w:r>
      <w:r w:rsidRPr="00F17FBA">
        <w:rPr>
          <w:highlight w:val="yellow"/>
          <w:lang w:val="fr-FR"/>
        </w:rPr>
        <w:t>deux tiers</w:t>
      </w:r>
      <w:r w:rsidRPr="00F17FBA">
        <w:rPr>
          <w:lang w:val="fr-FR"/>
        </w:rPr>
        <w:t xml:space="preserve"> des </w:t>
      </w:r>
      <w:r w:rsidR="00A169B1" w:rsidRPr="00F17FBA">
        <w:rPr>
          <w:lang w:val="fr-FR"/>
        </w:rPr>
        <w:t xml:space="preserve">suffrages exprimés </w:t>
      </w:r>
      <w:r w:rsidRPr="00F17FBA">
        <w:rPr>
          <w:lang w:val="fr-FR"/>
        </w:rPr>
        <w:t xml:space="preserve">est requise pour admettre </w:t>
      </w:r>
      <w:r w:rsidR="00C3767E">
        <w:rPr>
          <w:lang w:val="fr-FR"/>
        </w:rPr>
        <w:t>la</w:t>
      </w:r>
      <w:r w:rsidRPr="00F17FBA">
        <w:rPr>
          <w:lang w:val="fr-FR"/>
        </w:rPr>
        <w:t xml:space="preserve"> candidature</w:t>
      </w:r>
      <w:r w:rsidR="00C3767E">
        <w:rPr>
          <w:lang w:val="fr-FR"/>
        </w:rPr>
        <w:t xml:space="preserve"> litigieuse.</w:t>
      </w:r>
    </w:p>
    <w:p w14:paraId="6AD3D0F6" w14:textId="2F8965AE" w:rsidR="00A169B1" w:rsidRDefault="47EFBAD4" w:rsidP="00A169B1">
      <w:pPr>
        <w:pStyle w:val="Titre3"/>
        <w:rPr>
          <w:lang w:val="fr-FR"/>
        </w:rPr>
      </w:pPr>
      <w:bookmarkStart w:id="17" w:name="_Toc198484444"/>
      <w:r w:rsidRPr="0662153E">
        <w:rPr>
          <w:lang w:val="fr-FR"/>
        </w:rPr>
        <w:lastRenderedPageBreak/>
        <w:t>Perte de la qualité de membre</w:t>
      </w:r>
      <w:bookmarkEnd w:id="17"/>
    </w:p>
    <w:p w14:paraId="593A53C7" w14:textId="7B74C385" w:rsidR="00A169B1" w:rsidRPr="00F17FBA" w:rsidRDefault="00A169B1" w:rsidP="00F17FBA">
      <w:pPr>
        <w:pStyle w:val="Textenumrot"/>
        <w:numPr>
          <w:ilvl w:val="0"/>
          <w:numId w:val="14"/>
        </w:numPr>
        <w:rPr>
          <w:lang w:val="fr-FR"/>
        </w:rPr>
      </w:pPr>
      <w:r w:rsidRPr="00F17FBA">
        <w:rPr>
          <w:lang w:val="fr-FR"/>
        </w:rPr>
        <w:t>La qualité de membre</w:t>
      </w:r>
      <w:r w:rsidR="005D3D74" w:rsidRPr="00F17FBA">
        <w:rPr>
          <w:lang w:val="fr-FR"/>
        </w:rPr>
        <w:t xml:space="preserve"> de l’Association</w:t>
      </w:r>
      <w:r w:rsidRPr="00F17FBA">
        <w:rPr>
          <w:lang w:val="fr-FR"/>
        </w:rPr>
        <w:t xml:space="preserve"> se perd par :</w:t>
      </w:r>
    </w:p>
    <w:p w14:paraId="79228905" w14:textId="7812D623" w:rsidR="00A169B1" w:rsidRDefault="00A169B1">
      <w:pPr>
        <w:pStyle w:val="Textenumr"/>
        <w:numPr>
          <w:ilvl w:val="0"/>
          <w:numId w:val="15"/>
        </w:numPr>
        <w:ind w:left="2438" w:hanging="170"/>
        <w:rPr>
          <w:lang w:val="fr-FR"/>
        </w:rPr>
      </w:pPr>
      <w:r>
        <w:rPr>
          <w:lang w:val="fr-FR"/>
        </w:rPr>
        <w:t>Décès ou dissolution ;</w:t>
      </w:r>
    </w:p>
    <w:p w14:paraId="1D8954AC" w14:textId="7134C71D" w:rsidR="006A3AE5" w:rsidRDefault="00A169B1">
      <w:pPr>
        <w:pStyle w:val="Textenumr"/>
        <w:numPr>
          <w:ilvl w:val="0"/>
          <w:numId w:val="15"/>
        </w:numPr>
        <w:ind w:left="2438" w:hanging="170"/>
        <w:rPr>
          <w:lang w:val="fr-FR"/>
        </w:rPr>
      </w:pPr>
      <w:r>
        <w:rPr>
          <w:lang w:val="fr-FR"/>
        </w:rPr>
        <w:t xml:space="preserve">Démission adressée au Comité, moyennant un préavis de </w:t>
      </w:r>
      <w:r w:rsidRPr="00A169B1">
        <w:rPr>
          <w:highlight w:val="yellow"/>
          <w:lang w:val="fr-FR"/>
        </w:rPr>
        <w:t>2</w:t>
      </w:r>
      <w:r>
        <w:rPr>
          <w:lang w:val="fr-FR"/>
        </w:rPr>
        <w:t> mois avant la fin de la période d’exercice</w:t>
      </w:r>
      <w:r w:rsidR="00C3767E">
        <w:rPr>
          <w:lang w:val="fr-FR"/>
        </w:rPr>
        <w:t> ;</w:t>
      </w:r>
    </w:p>
    <w:p w14:paraId="230D8BEB" w14:textId="76C86492" w:rsidR="006A3AE5" w:rsidRPr="006A3AE5" w:rsidRDefault="00A169B1">
      <w:pPr>
        <w:pStyle w:val="Textenumr"/>
        <w:numPr>
          <w:ilvl w:val="0"/>
          <w:numId w:val="15"/>
        </w:numPr>
        <w:ind w:left="2438" w:hanging="170"/>
        <w:rPr>
          <w:lang w:val="fr-FR"/>
        </w:rPr>
      </w:pPr>
      <w:r w:rsidRPr="006A3AE5">
        <w:rPr>
          <w:lang w:val="fr-FR"/>
        </w:rPr>
        <w:t>Exclusion prononcée par le Comité ou l’Assemblée générale</w:t>
      </w:r>
      <w:r w:rsidR="00C3767E">
        <w:rPr>
          <w:lang w:val="fr-FR"/>
        </w:rPr>
        <w:t>.</w:t>
      </w:r>
    </w:p>
    <w:p w14:paraId="37CD3717" w14:textId="34F53813" w:rsidR="009E303E" w:rsidRDefault="009E303E" w:rsidP="00F17FBA">
      <w:pPr>
        <w:pStyle w:val="Textenumrot"/>
        <w:rPr>
          <w:lang w:val="fr-FR"/>
        </w:rPr>
      </w:pPr>
      <w:r w:rsidRPr="009E303E">
        <w:rPr>
          <w:highlight w:val="green"/>
          <w:lang w:val="fr-FR"/>
        </w:rPr>
        <w:t>Le défaut de paiement d</w:t>
      </w:r>
      <w:r w:rsidR="00C3767E">
        <w:rPr>
          <w:highlight w:val="green"/>
          <w:lang w:val="fr-FR"/>
        </w:rPr>
        <w:t>’une</w:t>
      </w:r>
      <w:r w:rsidRPr="009E303E">
        <w:rPr>
          <w:highlight w:val="green"/>
          <w:lang w:val="fr-FR"/>
        </w:rPr>
        <w:t xml:space="preserve"> cotisation est un motif d’exclusion</w:t>
      </w:r>
      <w:r>
        <w:rPr>
          <w:lang w:val="fr-FR"/>
        </w:rPr>
        <w:t>.</w:t>
      </w:r>
    </w:p>
    <w:p w14:paraId="31D1959A" w14:textId="0085BC5A" w:rsidR="00A169B1" w:rsidRDefault="00A169B1" w:rsidP="00F17FBA">
      <w:pPr>
        <w:pStyle w:val="Textenumrot"/>
        <w:rPr>
          <w:lang w:val="fr-FR"/>
        </w:rPr>
      </w:pPr>
      <w:r>
        <w:rPr>
          <w:highlight w:val="green"/>
          <w:lang w:val="fr-FR"/>
        </w:rPr>
        <w:t xml:space="preserve">Dans tous les cas, la cotisation de l’année reste due. Les membres </w:t>
      </w:r>
      <w:r w:rsidR="005D3D74">
        <w:rPr>
          <w:highlight w:val="green"/>
          <w:lang w:val="fr-FR"/>
        </w:rPr>
        <w:t xml:space="preserve">de l’Association </w:t>
      </w:r>
      <w:r w:rsidRPr="00A169B1">
        <w:rPr>
          <w:highlight w:val="green"/>
          <w:lang w:val="fr-FR"/>
        </w:rPr>
        <w:t>ne peuvent en aucun cas prétendre au remboursement des cotisations versées.</w:t>
      </w:r>
    </w:p>
    <w:p w14:paraId="79C8FE7B" w14:textId="55D59AE5" w:rsidR="00C3767E" w:rsidRDefault="5C57148A" w:rsidP="00A169B1">
      <w:pPr>
        <w:pStyle w:val="Titre3"/>
        <w:rPr>
          <w:lang w:val="fr-FR"/>
        </w:rPr>
      </w:pPr>
      <w:bookmarkStart w:id="18" w:name="_Toc198484445"/>
      <w:r w:rsidRPr="0662153E">
        <w:rPr>
          <w:lang w:val="fr-FR"/>
        </w:rPr>
        <w:t>Suspension</w:t>
      </w:r>
      <w:bookmarkEnd w:id="18"/>
    </w:p>
    <w:p w14:paraId="79288B81" w14:textId="01DB59BB" w:rsidR="00C3767E" w:rsidRDefault="00C3767E" w:rsidP="00C3767E">
      <w:pPr>
        <w:pStyle w:val="Textenumrot"/>
        <w:numPr>
          <w:ilvl w:val="0"/>
          <w:numId w:val="59"/>
        </w:numPr>
        <w:rPr>
          <w:lang w:val="fr-FR"/>
        </w:rPr>
      </w:pPr>
      <w:r>
        <w:rPr>
          <w:lang w:val="fr-FR"/>
        </w:rPr>
        <w:t>Les membres de l’Association peuvent être suspendu/e/s pour une durée maximale d’une année, renouvelable trois fois au maximum.</w:t>
      </w:r>
    </w:p>
    <w:p w14:paraId="5F70BA2F" w14:textId="796515A7" w:rsidR="001D5BA7" w:rsidRDefault="001D5BA7" w:rsidP="52772013">
      <w:pPr>
        <w:pStyle w:val="Textenumrot"/>
        <w:rPr>
          <w:lang w:val="fr-FR"/>
        </w:rPr>
      </w:pPr>
      <w:r w:rsidRPr="52772013">
        <w:rPr>
          <w:lang w:val="fr-FR"/>
        </w:rPr>
        <w:t>La suspension doit avoir pour but de permettre au Comité d’éclaircir une situation dommageable tout en protégeant l’Association et ses membres du comportement de la personne suspendu</w:t>
      </w:r>
      <w:r w:rsidR="00AA2300" w:rsidRPr="52772013">
        <w:rPr>
          <w:lang w:val="fr-FR"/>
        </w:rPr>
        <w:t>e</w:t>
      </w:r>
      <w:r w:rsidRPr="52772013">
        <w:rPr>
          <w:lang w:val="fr-FR"/>
        </w:rPr>
        <w:t>. La suspension est notamment prévue si un membre a adopté un comportement pénalement répréhensible, pour violation grave ou répétée des valeurs de l’Association, ou lors d’un conflit interpersonnel grave.</w:t>
      </w:r>
    </w:p>
    <w:p w14:paraId="1A03CC8C" w14:textId="5E3EB771" w:rsidR="001D5BA7" w:rsidRDefault="001D5BA7" w:rsidP="52772013">
      <w:pPr>
        <w:pStyle w:val="Textenumrot"/>
        <w:rPr>
          <w:lang w:val="fr-FR"/>
        </w:rPr>
      </w:pPr>
      <w:r w:rsidRPr="52772013">
        <w:rPr>
          <w:lang w:val="fr-FR"/>
        </w:rPr>
        <w:t xml:space="preserve">Le Comité peut décider de la suspension avant d’entendre la personne concernée, mais il doit l’entendre dans un délai de </w:t>
      </w:r>
      <w:r w:rsidR="004A1119" w:rsidRPr="004A1119">
        <w:rPr>
          <w:highlight w:val="yellow"/>
          <w:lang w:val="fr-FR"/>
        </w:rPr>
        <w:t>10</w:t>
      </w:r>
      <w:r w:rsidR="004A1119" w:rsidRPr="52772013">
        <w:rPr>
          <w:lang w:val="fr-FR"/>
        </w:rPr>
        <w:t xml:space="preserve"> </w:t>
      </w:r>
      <w:r w:rsidRPr="52772013">
        <w:rPr>
          <w:lang w:val="fr-FR"/>
        </w:rPr>
        <w:t>jours dès la prise de décision</w:t>
      </w:r>
      <w:r w:rsidR="000C7DA5" w:rsidRPr="52772013">
        <w:rPr>
          <w:lang w:val="fr-FR"/>
        </w:rPr>
        <w:t xml:space="preserve">. Il </w:t>
      </w:r>
      <w:r w:rsidR="007D65D5" w:rsidRPr="52772013">
        <w:rPr>
          <w:lang w:val="fr-FR"/>
        </w:rPr>
        <w:t xml:space="preserve">devra </w:t>
      </w:r>
      <w:r w:rsidR="00107855">
        <w:rPr>
          <w:lang w:val="fr-FR"/>
        </w:rPr>
        <w:t>se prononcer à nouveau sur</w:t>
      </w:r>
      <w:r w:rsidR="00107855" w:rsidRPr="52772013">
        <w:rPr>
          <w:lang w:val="fr-FR"/>
        </w:rPr>
        <w:t xml:space="preserve"> </w:t>
      </w:r>
      <w:r w:rsidR="007D65D5" w:rsidRPr="52772013">
        <w:rPr>
          <w:lang w:val="fr-FR"/>
        </w:rPr>
        <w:t xml:space="preserve">la suspension </w:t>
      </w:r>
      <w:r w:rsidRPr="52772013">
        <w:rPr>
          <w:lang w:val="fr-FR"/>
        </w:rPr>
        <w:t xml:space="preserve">dans un délai de </w:t>
      </w:r>
      <w:r w:rsidR="00A0153D" w:rsidRPr="00A90875">
        <w:rPr>
          <w:highlight w:val="yellow"/>
          <w:lang w:val="fr-FR"/>
        </w:rPr>
        <w:t>10</w:t>
      </w:r>
      <w:r w:rsidR="00A0153D">
        <w:rPr>
          <w:lang w:val="fr-FR"/>
        </w:rPr>
        <w:t xml:space="preserve"> </w:t>
      </w:r>
      <w:r w:rsidRPr="52772013">
        <w:rPr>
          <w:lang w:val="fr-FR"/>
        </w:rPr>
        <w:t xml:space="preserve">jours </w:t>
      </w:r>
      <w:r w:rsidR="00B904D0" w:rsidRPr="52772013">
        <w:rPr>
          <w:lang w:val="fr-FR"/>
        </w:rPr>
        <w:t xml:space="preserve">après </w:t>
      </w:r>
      <w:r w:rsidRPr="52772013">
        <w:rPr>
          <w:lang w:val="fr-FR"/>
        </w:rPr>
        <w:t>l’entretien.</w:t>
      </w:r>
    </w:p>
    <w:p w14:paraId="0BE38BF4" w14:textId="26D5FDF1" w:rsidR="001D5BA7" w:rsidRDefault="001D5BA7" w:rsidP="52772013">
      <w:pPr>
        <w:pStyle w:val="Textenumrot"/>
        <w:rPr>
          <w:lang w:val="fr-FR"/>
        </w:rPr>
      </w:pPr>
      <w:r w:rsidRPr="52772013">
        <w:rPr>
          <w:lang w:val="fr-FR"/>
        </w:rPr>
        <w:t>La décision principale et, le cas échéant, la décision subséquente doivent être notifiées au principal intéressé immédiatement</w:t>
      </w:r>
      <w:r w:rsidR="09D2AAF2" w:rsidRPr="52772013">
        <w:rPr>
          <w:lang w:val="fr-FR"/>
        </w:rPr>
        <w:t>,</w:t>
      </w:r>
      <w:r w:rsidRPr="52772013">
        <w:rPr>
          <w:lang w:val="fr-FR"/>
        </w:rPr>
        <w:t xml:space="preserve"> électroniquement ou par courrier postal. La décision de suspension prend effet dès la notification.</w:t>
      </w:r>
    </w:p>
    <w:p w14:paraId="6F3786B8" w14:textId="05DCE3D2" w:rsidR="001D5BA7" w:rsidRDefault="001D5BA7" w:rsidP="001D5BA7">
      <w:pPr>
        <w:pStyle w:val="Textenumrot"/>
        <w:numPr>
          <w:ilvl w:val="0"/>
          <w:numId w:val="59"/>
        </w:numPr>
        <w:rPr>
          <w:lang w:val="fr-FR"/>
        </w:rPr>
      </w:pPr>
      <w:r>
        <w:rPr>
          <w:lang w:val="fr-FR"/>
        </w:rPr>
        <w:t>La décision de suspension est sujette à recours aux mêmes conditions que le recours pour refus d’adhésion. Le recours n’a pas effet suspensif.</w:t>
      </w:r>
    </w:p>
    <w:p w14:paraId="11D3FF71" w14:textId="41F40233" w:rsidR="001D5BA7" w:rsidRDefault="001D5BA7" w:rsidP="52772013">
      <w:pPr>
        <w:pStyle w:val="Textenumrot"/>
        <w:rPr>
          <w:lang w:val="fr-FR"/>
        </w:rPr>
      </w:pPr>
      <w:r w:rsidRPr="52772013">
        <w:rPr>
          <w:lang w:val="fr-FR"/>
        </w:rPr>
        <w:lastRenderedPageBreak/>
        <w:t xml:space="preserve">Le/la membre suspendu/e n’a pas le droit de participer aux activités de l’Association, d’obtenir des services de l’Association, </w:t>
      </w:r>
      <w:r w:rsidR="00012A21" w:rsidRPr="52772013">
        <w:rPr>
          <w:lang w:val="fr-FR"/>
        </w:rPr>
        <w:t xml:space="preserve">ni </w:t>
      </w:r>
      <w:r w:rsidRPr="52772013">
        <w:rPr>
          <w:lang w:val="fr-FR"/>
        </w:rPr>
        <w:t xml:space="preserve">de participer aux Assemblées générales ou </w:t>
      </w:r>
      <w:r w:rsidR="00012A21" w:rsidRPr="52772013">
        <w:rPr>
          <w:lang w:val="fr-FR"/>
        </w:rPr>
        <w:t xml:space="preserve">à </w:t>
      </w:r>
      <w:r w:rsidRPr="52772013">
        <w:rPr>
          <w:lang w:val="fr-FR"/>
        </w:rPr>
        <w:t>toute autre réunion</w:t>
      </w:r>
      <w:r w:rsidR="00012A21" w:rsidRPr="52772013">
        <w:rPr>
          <w:lang w:val="fr-FR"/>
        </w:rPr>
        <w:t xml:space="preserve"> de l’Association</w:t>
      </w:r>
      <w:r w:rsidRPr="52772013">
        <w:rPr>
          <w:lang w:val="fr-FR"/>
        </w:rPr>
        <w:t>.</w:t>
      </w:r>
      <w:r w:rsidR="009A0403" w:rsidRPr="52772013">
        <w:rPr>
          <w:lang w:val="fr-FR"/>
        </w:rPr>
        <w:t xml:space="preserve"> Les accès informatiques du/de la membre suspendu/e sont également suspendu/e/s. Le Comité peut librement prévoir des exceptions, elles doivent être notifiées suivant le même procédé que la notification d’une décision de suspension.</w:t>
      </w:r>
    </w:p>
    <w:p w14:paraId="0688BAB1" w14:textId="069FB370" w:rsidR="001D5BA7" w:rsidRPr="001D5BA7" w:rsidRDefault="001D5BA7" w:rsidP="001D5BA7">
      <w:pPr>
        <w:pStyle w:val="Textenumrot"/>
        <w:numPr>
          <w:ilvl w:val="0"/>
          <w:numId w:val="59"/>
        </w:numPr>
        <w:rPr>
          <w:lang w:val="fr-FR"/>
        </w:rPr>
      </w:pPr>
      <w:r>
        <w:rPr>
          <w:lang w:val="fr-FR"/>
        </w:rPr>
        <w:t>Si le/la membre suspendu/e a un droit de vote en Assemblée générale, il/elle peut continuer à l’exercer par le biais d’un/e représentant/e.</w:t>
      </w:r>
    </w:p>
    <w:p w14:paraId="2D97CA24" w14:textId="7DC7EC81" w:rsidR="00A169B1" w:rsidRDefault="47EFBAD4" w:rsidP="00A169B1">
      <w:pPr>
        <w:pStyle w:val="Titre3"/>
        <w:rPr>
          <w:lang w:val="fr-FR"/>
        </w:rPr>
      </w:pPr>
      <w:bookmarkStart w:id="19" w:name="_Toc198484446"/>
      <w:r w:rsidRPr="0662153E">
        <w:rPr>
          <w:lang w:val="fr-FR"/>
        </w:rPr>
        <w:t>Exclusion</w:t>
      </w:r>
      <w:bookmarkEnd w:id="19"/>
    </w:p>
    <w:p w14:paraId="2A549618" w14:textId="3091F73E" w:rsidR="00A169B1" w:rsidRPr="00B3231D" w:rsidRDefault="00A169B1" w:rsidP="00B3231D">
      <w:pPr>
        <w:pStyle w:val="Textenumrot"/>
        <w:numPr>
          <w:ilvl w:val="0"/>
          <w:numId w:val="65"/>
        </w:numPr>
        <w:rPr>
          <w:lang w:val="fr-FR"/>
        </w:rPr>
      </w:pPr>
      <w:r w:rsidRPr="00B3231D">
        <w:rPr>
          <w:lang w:val="fr-FR"/>
        </w:rPr>
        <w:t xml:space="preserve">Le Comité peut prononcer </w:t>
      </w:r>
      <w:r w:rsidR="006A3AE5" w:rsidRPr="00B3231D">
        <w:rPr>
          <w:lang w:val="fr-FR"/>
        </w:rPr>
        <w:t>l’exclusion d’un</w:t>
      </w:r>
      <w:r w:rsidR="00C3767E" w:rsidRPr="00B3231D">
        <w:rPr>
          <w:lang w:val="fr-FR"/>
        </w:rPr>
        <w:t>/e</w:t>
      </w:r>
      <w:r w:rsidR="006A3AE5" w:rsidRPr="00B3231D">
        <w:rPr>
          <w:lang w:val="fr-FR"/>
        </w:rPr>
        <w:t xml:space="preserve"> membre </w:t>
      </w:r>
      <w:r w:rsidR="005D3D74" w:rsidRPr="00B3231D">
        <w:rPr>
          <w:lang w:val="fr-FR"/>
        </w:rPr>
        <w:t xml:space="preserve">de l’Association </w:t>
      </w:r>
      <w:r w:rsidR="006A3AE5" w:rsidRPr="00B3231D">
        <w:rPr>
          <w:lang w:val="fr-FR"/>
        </w:rPr>
        <w:t xml:space="preserve">pour de justes motifs. La décision d’exclusion doit être formulée par écrit. Avant </w:t>
      </w:r>
      <w:r w:rsidR="00C3767E" w:rsidRPr="00B3231D">
        <w:rPr>
          <w:lang w:val="fr-FR"/>
        </w:rPr>
        <w:t>de décider</w:t>
      </w:r>
      <w:r w:rsidR="006A3AE5" w:rsidRPr="00B3231D">
        <w:rPr>
          <w:lang w:val="fr-FR"/>
        </w:rPr>
        <w:t>, le Comité doit donner la possibilité à l’intéressé</w:t>
      </w:r>
      <w:r w:rsidR="00C3767E" w:rsidRPr="00B3231D">
        <w:rPr>
          <w:lang w:val="fr-FR"/>
        </w:rPr>
        <w:t>/e</w:t>
      </w:r>
      <w:r w:rsidR="006A3AE5" w:rsidRPr="00B3231D">
        <w:rPr>
          <w:lang w:val="fr-FR"/>
        </w:rPr>
        <w:t xml:space="preserve"> de s’exprimer, par oral ou par écrit.</w:t>
      </w:r>
    </w:p>
    <w:p w14:paraId="2DAC4E69" w14:textId="30F23A3A" w:rsidR="006A3AE5" w:rsidRDefault="006A3AE5" w:rsidP="00F17FBA">
      <w:pPr>
        <w:pStyle w:val="Textenumrot"/>
        <w:rPr>
          <w:lang w:val="fr-FR"/>
        </w:rPr>
      </w:pPr>
      <w:r>
        <w:rPr>
          <w:lang w:val="fr-FR"/>
        </w:rPr>
        <w:t>L’exclusion peut faire l’objet d’un recours auprès de l’Assemblée générale aux mêmes conditions que le recours pour refus d’adhésion.</w:t>
      </w:r>
    </w:p>
    <w:p w14:paraId="2D412B2A" w14:textId="7757C906" w:rsidR="006A3AE5" w:rsidRDefault="006A3AE5" w:rsidP="00F17FBA">
      <w:pPr>
        <w:pStyle w:val="Textenumrot"/>
        <w:rPr>
          <w:lang w:val="fr-FR"/>
        </w:rPr>
      </w:pPr>
      <w:r>
        <w:rPr>
          <w:lang w:val="fr-FR"/>
        </w:rPr>
        <w:t xml:space="preserve">La décision prend effet </w:t>
      </w:r>
      <w:r w:rsidR="00C3767E">
        <w:rPr>
          <w:lang w:val="fr-FR"/>
        </w:rPr>
        <w:t>immédiatement. Exceptionnellement, le Comité peut décider de lui donner effet à la fin de la période d’exercice</w:t>
      </w:r>
      <w:r>
        <w:rPr>
          <w:lang w:val="fr-FR"/>
        </w:rPr>
        <w:t>.</w:t>
      </w:r>
    </w:p>
    <w:p w14:paraId="7D0821B5" w14:textId="2AED0DE7" w:rsidR="006A3AE5" w:rsidRDefault="1AB33A00" w:rsidP="006A3AE5">
      <w:pPr>
        <w:pStyle w:val="Titre3"/>
        <w:rPr>
          <w:lang w:val="fr-FR"/>
        </w:rPr>
      </w:pPr>
      <w:bookmarkStart w:id="20" w:name="_Toc198484447"/>
      <w:r w:rsidRPr="0662153E">
        <w:rPr>
          <w:lang w:val="fr-FR"/>
        </w:rPr>
        <w:t>Droits et obligations</w:t>
      </w:r>
      <w:bookmarkEnd w:id="20"/>
    </w:p>
    <w:p w14:paraId="6DA2987D" w14:textId="6FFC8B26" w:rsidR="006A3AE5" w:rsidRPr="00F17FBA" w:rsidRDefault="006A3AE5" w:rsidP="00F17FBA">
      <w:pPr>
        <w:pStyle w:val="Textenumrot"/>
        <w:numPr>
          <w:ilvl w:val="0"/>
          <w:numId w:val="17"/>
        </w:numPr>
        <w:rPr>
          <w:lang w:val="fr-FR"/>
        </w:rPr>
      </w:pPr>
      <w:r w:rsidRPr="00F17FBA">
        <w:rPr>
          <w:lang w:val="fr-FR"/>
        </w:rPr>
        <w:t xml:space="preserve">Chaque membre </w:t>
      </w:r>
      <w:r w:rsidR="005D3D74" w:rsidRPr="00F17FBA">
        <w:rPr>
          <w:lang w:val="fr-FR"/>
        </w:rPr>
        <w:t xml:space="preserve">de l’Association a </w:t>
      </w:r>
      <w:r w:rsidRPr="00F17FBA">
        <w:rPr>
          <w:lang w:val="fr-FR"/>
        </w:rPr>
        <w:t>le droit de :</w:t>
      </w:r>
    </w:p>
    <w:p w14:paraId="79184B87" w14:textId="36AC64E2" w:rsidR="006A3AE5" w:rsidRDefault="006A3AE5">
      <w:pPr>
        <w:pStyle w:val="Textenumr"/>
        <w:numPr>
          <w:ilvl w:val="0"/>
          <w:numId w:val="18"/>
        </w:numPr>
        <w:ind w:left="2438" w:hanging="170"/>
        <w:rPr>
          <w:lang w:val="fr-FR"/>
        </w:rPr>
      </w:pPr>
      <w:r w:rsidRPr="006A3AE5">
        <w:rPr>
          <w:lang w:val="fr-FR"/>
        </w:rPr>
        <w:t>Prendre part activement à l’administration, à l’organisation et aux décisions de l’association, en particulier en participant à l’Assemblée générale, en votant, en élisant et en étant élu</w:t>
      </w:r>
      <w:r w:rsidR="00C60D1D">
        <w:rPr>
          <w:lang w:val="fr-FR"/>
        </w:rPr>
        <w:t>/</w:t>
      </w:r>
      <w:r w:rsidRPr="006A3AE5">
        <w:rPr>
          <w:lang w:val="fr-FR"/>
        </w:rPr>
        <w:t>e ;</w:t>
      </w:r>
    </w:p>
    <w:p w14:paraId="4D8036AF" w14:textId="6772FCD1" w:rsidR="006A3AE5" w:rsidRPr="006A3AE5" w:rsidRDefault="006A3AE5" w:rsidP="52772013">
      <w:pPr>
        <w:pStyle w:val="Textenumr"/>
        <w:rPr>
          <w:lang w:val="fr-FR"/>
        </w:rPr>
      </w:pPr>
      <w:r w:rsidRPr="52772013">
        <w:rPr>
          <w:lang w:val="fr-FR"/>
        </w:rPr>
        <w:t xml:space="preserve">Utiliser les services </w:t>
      </w:r>
      <w:r w:rsidR="00505DE2" w:rsidRPr="52772013">
        <w:rPr>
          <w:lang w:val="fr-FR"/>
        </w:rPr>
        <w:t>de</w:t>
      </w:r>
      <w:r w:rsidRPr="52772013">
        <w:rPr>
          <w:lang w:val="fr-FR"/>
        </w:rPr>
        <w:t xml:space="preserve"> l’Association ;</w:t>
      </w:r>
    </w:p>
    <w:p w14:paraId="5EEA72C5" w14:textId="34C6938C" w:rsidR="006A3AE5" w:rsidRPr="006A3AE5" w:rsidRDefault="006A3AE5">
      <w:pPr>
        <w:pStyle w:val="Textenumr"/>
        <w:numPr>
          <w:ilvl w:val="0"/>
          <w:numId w:val="18"/>
        </w:numPr>
        <w:ind w:left="2438" w:hanging="170"/>
        <w:rPr>
          <w:lang w:val="fr-FR"/>
        </w:rPr>
      </w:pPr>
      <w:r w:rsidRPr="006A3AE5">
        <w:rPr>
          <w:lang w:val="fr-FR"/>
        </w:rPr>
        <w:t>[</w:t>
      </w:r>
      <w:r w:rsidRPr="006A3AE5">
        <w:rPr>
          <w:highlight w:val="yellow"/>
          <w:lang w:val="fr-FR"/>
        </w:rPr>
        <w:t>Droit 4</w:t>
      </w:r>
      <w:r w:rsidRPr="006A3AE5">
        <w:rPr>
          <w:lang w:val="fr-FR"/>
        </w:rPr>
        <w:t>]</w:t>
      </w:r>
      <w:r>
        <w:rPr>
          <w:lang w:val="fr-FR"/>
        </w:rPr>
        <w:t>.</w:t>
      </w:r>
    </w:p>
    <w:p w14:paraId="38E8AE2E" w14:textId="4C4D87BC" w:rsidR="006A3AE5" w:rsidRDefault="006A3AE5" w:rsidP="00F17FBA">
      <w:pPr>
        <w:pStyle w:val="Textenumrot"/>
        <w:rPr>
          <w:lang w:val="fr-FR"/>
        </w:rPr>
      </w:pPr>
      <w:r>
        <w:rPr>
          <w:lang w:val="fr-FR"/>
        </w:rPr>
        <w:t xml:space="preserve">Chaque membre </w:t>
      </w:r>
      <w:r w:rsidR="005D3D74">
        <w:rPr>
          <w:lang w:val="fr-FR"/>
        </w:rPr>
        <w:t xml:space="preserve">de l’Association a </w:t>
      </w:r>
      <w:r>
        <w:rPr>
          <w:lang w:val="fr-FR"/>
        </w:rPr>
        <w:t>l’obligation de :</w:t>
      </w:r>
    </w:p>
    <w:p w14:paraId="1EFFB6BB" w14:textId="75389CBB" w:rsidR="006A3AE5" w:rsidRPr="00B23BE5" w:rsidRDefault="00BE63B2" w:rsidP="00B23BE5">
      <w:pPr>
        <w:pStyle w:val="Textenumr"/>
        <w:numPr>
          <w:ilvl w:val="0"/>
          <w:numId w:val="68"/>
        </w:numPr>
        <w:rPr>
          <w:lang w:val="fr-FR"/>
        </w:rPr>
      </w:pPr>
      <w:r w:rsidRPr="00B23BE5">
        <w:rPr>
          <w:lang w:val="fr-FR"/>
        </w:rPr>
        <w:lastRenderedPageBreak/>
        <w:t xml:space="preserve">S’engager au profit de l’association dans </w:t>
      </w:r>
      <w:r w:rsidR="003D239C" w:rsidRPr="00B23BE5">
        <w:rPr>
          <w:lang w:val="fr-FR"/>
        </w:rPr>
        <w:t>les limites de sa qualité de membre.</w:t>
      </w:r>
    </w:p>
    <w:p w14:paraId="09F38EBB" w14:textId="3CCC19EF" w:rsidR="006A3AE5" w:rsidRPr="006A3AE5" w:rsidRDefault="006A3AE5" w:rsidP="52772013">
      <w:pPr>
        <w:pStyle w:val="Textenumr"/>
        <w:rPr>
          <w:lang w:val="fr-FR"/>
        </w:rPr>
      </w:pPr>
      <w:r w:rsidRPr="52772013">
        <w:rPr>
          <w:lang w:val="fr-FR"/>
        </w:rPr>
        <w:t>Se conformer aux présents statuts et aux règles qui en découlent</w:t>
      </w:r>
      <w:r w:rsidR="009A0403" w:rsidRPr="52772013">
        <w:rPr>
          <w:lang w:val="fr-FR"/>
        </w:rPr>
        <w:t xml:space="preserve">, </w:t>
      </w:r>
      <w:r w:rsidR="006B7FEC">
        <w:rPr>
          <w:lang w:val="fr-FR"/>
        </w:rPr>
        <w:t>ainsi que</w:t>
      </w:r>
      <w:r w:rsidR="004229BD">
        <w:rPr>
          <w:lang w:val="fr-FR"/>
        </w:rPr>
        <w:t xml:space="preserve">, </w:t>
      </w:r>
      <w:r w:rsidR="009A0403" w:rsidRPr="52772013">
        <w:rPr>
          <w:lang w:val="fr-FR"/>
        </w:rPr>
        <w:t xml:space="preserve">le cas échéant, </w:t>
      </w:r>
      <w:r w:rsidR="004229BD">
        <w:rPr>
          <w:lang w:val="fr-FR"/>
        </w:rPr>
        <w:t xml:space="preserve">à </w:t>
      </w:r>
      <w:r w:rsidR="009A0403" w:rsidRPr="52772013">
        <w:rPr>
          <w:lang w:val="fr-FR"/>
        </w:rPr>
        <w:t>la Charte de l’Association</w:t>
      </w:r>
      <w:r w:rsidRPr="52772013">
        <w:rPr>
          <w:lang w:val="fr-FR"/>
        </w:rPr>
        <w:t> ;</w:t>
      </w:r>
    </w:p>
    <w:p w14:paraId="19CDD711" w14:textId="6A833DAD" w:rsidR="006A3AE5" w:rsidRDefault="006A3AE5" w:rsidP="006A3AE5">
      <w:pPr>
        <w:pStyle w:val="Textenumr"/>
        <w:rPr>
          <w:lang w:val="fr-FR"/>
        </w:rPr>
      </w:pPr>
      <w:r w:rsidRPr="52772013">
        <w:rPr>
          <w:lang w:val="fr-FR"/>
        </w:rPr>
        <w:t>Défendre le</w:t>
      </w:r>
      <w:r w:rsidRPr="00B23BE5">
        <w:rPr>
          <w:lang w:val="fr-FR"/>
        </w:rPr>
        <w:t>s buts</w:t>
      </w:r>
      <w:r w:rsidRPr="52772013">
        <w:rPr>
          <w:lang w:val="fr-FR"/>
        </w:rPr>
        <w:t xml:space="preserve"> de l’Association et respecter </w:t>
      </w:r>
      <w:r w:rsidR="00176DCD" w:rsidRPr="52772013">
        <w:rPr>
          <w:lang w:val="fr-FR"/>
        </w:rPr>
        <w:t xml:space="preserve">son </w:t>
      </w:r>
      <w:r w:rsidRPr="52772013">
        <w:rPr>
          <w:lang w:val="fr-FR"/>
        </w:rPr>
        <w:t>devoir de fidélité envers elle ;</w:t>
      </w:r>
    </w:p>
    <w:p w14:paraId="326B5010" w14:textId="77BC8454" w:rsidR="006A3AE5" w:rsidRDefault="006A3AE5" w:rsidP="006A3AE5">
      <w:pPr>
        <w:pStyle w:val="Textenumr"/>
        <w:rPr>
          <w:lang w:val="fr-FR"/>
        </w:rPr>
      </w:pPr>
      <w:r w:rsidRPr="009A0403">
        <w:rPr>
          <w:lang w:val="fr-FR"/>
        </w:rPr>
        <w:t>S’acquitter de sa cotisation annuelle</w:t>
      </w:r>
      <w:r w:rsidR="009A0403" w:rsidRPr="009A0403">
        <w:rPr>
          <w:lang w:val="fr-FR"/>
        </w:rPr>
        <w:t>, si sa qualité de membre le prévoit</w:t>
      </w:r>
      <w:r w:rsidRPr="009A0403">
        <w:rPr>
          <w:lang w:val="fr-FR"/>
        </w:rPr>
        <w:t> ;</w:t>
      </w:r>
    </w:p>
    <w:p w14:paraId="0332793C" w14:textId="22576621" w:rsidR="006A3AE5" w:rsidRDefault="006A3AE5" w:rsidP="006A3AE5">
      <w:pPr>
        <w:pStyle w:val="Textenumr"/>
        <w:rPr>
          <w:lang w:val="fr-FR"/>
        </w:rPr>
      </w:pPr>
      <w:r>
        <w:rPr>
          <w:lang w:val="fr-FR"/>
        </w:rPr>
        <w:t>Informer le</w:t>
      </w:r>
      <w:r w:rsidR="00C60D1D">
        <w:rPr>
          <w:lang w:val="fr-FR"/>
        </w:rPr>
        <w:t>/</w:t>
      </w:r>
      <w:r>
        <w:rPr>
          <w:lang w:val="fr-FR"/>
        </w:rPr>
        <w:t>la Trésorier</w:t>
      </w:r>
      <w:r w:rsidR="00C60D1D">
        <w:rPr>
          <w:lang w:val="fr-FR"/>
        </w:rPr>
        <w:t>/</w:t>
      </w:r>
      <w:r>
        <w:rPr>
          <w:lang w:val="fr-FR"/>
        </w:rPr>
        <w:t>ère de tout élément concernant les finances de l’Association.</w:t>
      </w:r>
    </w:p>
    <w:p w14:paraId="0189257F" w14:textId="5D1A8E9C" w:rsidR="006A3AE5" w:rsidRDefault="006A3AE5" w:rsidP="006A3AE5">
      <w:pPr>
        <w:pStyle w:val="Textenumr"/>
        <w:rPr>
          <w:lang w:val="fr-FR"/>
        </w:rPr>
      </w:pPr>
      <w:r>
        <w:rPr>
          <w:lang w:val="fr-FR"/>
        </w:rPr>
        <w:t>[</w:t>
      </w:r>
      <w:r w:rsidRPr="006A3AE5">
        <w:rPr>
          <w:highlight w:val="yellow"/>
          <w:lang w:val="fr-FR"/>
        </w:rPr>
        <w:t>Obligation 4</w:t>
      </w:r>
      <w:r>
        <w:rPr>
          <w:lang w:val="fr-FR"/>
        </w:rPr>
        <w:t>].</w:t>
      </w:r>
    </w:p>
    <w:p w14:paraId="00E8087F" w14:textId="3EEE53B5" w:rsidR="006A3AE5" w:rsidRDefault="3C499730" w:rsidP="006A3AE5">
      <w:pPr>
        <w:pStyle w:val="Titre1"/>
        <w:rPr>
          <w:lang w:val="fr-FR"/>
        </w:rPr>
      </w:pPr>
      <w:bookmarkStart w:id="21" w:name="_Toc198484448"/>
      <w:r w:rsidRPr="0662153E">
        <w:rPr>
          <w:lang w:val="fr-FR"/>
        </w:rPr>
        <w:t>ORGANISATION</w:t>
      </w:r>
      <w:bookmarkEnd w:id="21"/>
    </w:p>
    <w:p w14:paraId="1E2A754E" w14:textId="26721E0F" w:rsidR="006A3AE5" w:rsidRDefault="1AB33A00" w:rsidP="006A3AE5">
      <w:pPr>
        <w:pStyle w:val="Titre3"/>
        <w:rPr>
          <w:lang w:val="fr-FR"/>
        </w:rPr>
      </w:pPr>
      <w:bookmarkStart w:id="22" w:name="_Toc198484449"/>
      <w:r w:rsidRPr="0662153E">
        <w:rPr>
          <w:lang w:val="fr-FR"/>
        </w:rPr>
        <w:t>Règlements internes</w:t>
      </w:r>
      <w:bookmarkEnd w:id="22"/>
    </w:p>
    <w:p w14:paraId="7D5B733D" w14:textId="7E4D25C3" w:rsidR="1AB33A00" w:rsidRDefault="1AB33A00" w:rsidP="0662153E">
      <w:pPr>
        <w:pStyle w:val="Textenumrot"/>
        <w:rPr>
          <w:lang w:val="fr-FR"/>
        </w:rPr>
      </w:pPr>
      <w:r w:rsidRPr="0662153E">
        <w:rPr>
          <w:lang w:val="fr-FR"/>
        </w:rPr>
        <w:t>Des règlements internes</w:t>
      </w:r>
      <w:r w:rsidR="7DC1E734" w:rsidRPr="0662153E">
        <w:rPr>
          <w:lang w:val="fr-FR"/>
        </w:rPr>
        <w:t>, au titre desquels la Charte de l’Association,</w:t>
      </w:r>
      <w:r w:rsidRPr="0662153E">
        <w:rPr>
          <w:lang w:val="fr-FR"/>
        </w:rPr>
        <w:t xml:space="preserve"> peuvent être établis par le Comité </w:t>
      </w:r>
      <w:r w:rsidR="7543DFD7" w:rsidRPr="0662153E">
        <w:rPr>
          <w:lang w:val="fr-FR"/>
        </w:rPr>
        <w:t xml:space="preserve">ou </w:t>
      </w:r>
      <w:r w:rsidR="6C7A65B2" w:rsidRPr="0662153E">
        <w:rPr>
          <w:lang w:val="fr-FR"/>
        </w:rPr>
        <w:t xml:space="preserve">l’Assemblée générale afin de </w:t>
      </w:r>
      <w:r w:rsidR="56E82061" w:rsidRPr="0662153E">
        <w:rPr>
          <w:lang w:val="fr-FR"/>
        </w:rPr>
        <w:t>régler des</w:t>
      </w:r>
      <w:r w:rsidR="6C7A65B2" w:rsidRPr="0662153E">
        <w:rPr>
          <w:lang w:val="fr-FR"/>
        </w:rPr>
        <w:t xml:space="preserve"> points non-prévus par les présents statuts. Le règlement </w:t>
      </w:r>
      <w:r w:rsidR="7B6FDA3B" w:rsidRPr="0662153E">
        <w:rPr>
          <w:lang w:val="fr-FR"/>
        </w:rPr>
        <w:t xml:space="preserve">interne </w:t>
      </w:r>
      <w:r w:rsidR="6C7A65B2" w:rsidRPr="0662153E">
        <w:rPr>
          <w:lang w:val="fr-FR"/>
        </w:rPr>
        <w:t>s’impose à tous les membres de l’Association.</w:t>
      </w:r>
    </w:p>
    <w:p w14:paraId="3156DB44" w14:textId="224A2A62" w:rsidR="00E063F4" w:rsidRPr="00F17FBA" w:rsidRDefault="00D73824" w:rsidP="52772013">
      <w:pPr>
        <w:pStyle w:val="Textenumrot"/>
        <w:rPr>
          <w:lang w:val="fr-FR"/>
        </w:rPr>
      </w:pPr>
      <w:r w:rsidRPr="52772013">
        <w:rPr>
          <w:lang w:val="fr-FR"/>
        </w:rPr>
        <w:t>Dans les 30 jours suivant la promulgation d’un nouveau règlement, les</w:t>
      </w:r>
      <w:r w:rsidR="00E063F4" w:rsidRPr="52772013">
        <w:rPr>
          <w:lang w:val="fr-FR"/>
        </w:rPr>
        <w:t xml:space="preserve"> membres de l’Association qui ne souhaitent pas voir </w:t>
      </w:r>
      <w:r w:rsidRPr="52772013">
        <w:rPr>
          <w:lang w:val="fr-FR"/>
        </w:rPr>
        <w:t xml:space="preserve">celui-ci </w:t>
      </w:r>
      <w:r w:rsidR="00E063F4" w:rsidRPr="52772013">
        <w:rPr>
          <w:lang w:val="fr-FR"/>
        </w:rPr>
        <w:t>s’appliquer à eux peuvent démissionner de l’Association avec effet immédiat</w:t>
      </w:r>
      <w:r w:rsidR="00C60D1D" w:rsidRPr="52772013">
        <w:rPr>
          <w:lang w:val="fr-FR"/>
        </w:rPr>
        <w:t>.</w:t>
      </w:r>
    </w:p>
    <w:p w14:paraId="13B055CE" w14:textId="6C526936" w:rsidR="00A169B1" w:rsidRDefault="6C7A65B2" w:rsidP="00E063F4">
      <w:pPr>
        <w:pStyle w:val="Titre3"/>
        <w:rPr>
          <w:lang w:val="fr-FR"/>
        </w:rPr>
      </w:pPr>
      <w:bookmarkStart w:id="23" w:name="_Toc198484450"/>
      <w:r w:rsidRPr="0662153E">
        <w:rPr>
          <w:lang w:val="fr-FR"/>
        </w:rPr>
        <w:t>Organes</w:t>
      </w:r>
      <w:bookmarkEnd w:id="23"/>
    </w:p>
    <w:p w14:paraId="4B209381" w14:textId="473025AA" w:rsidR="00E063F4" w:rsidRDefault="00E063F4" w:rsidP="00F17FBA">
      <w:pPr>
        <w:pStyle w:val="Textenumrot"/>
        <w:numPr>
          <w:ilvl w:val="0"/>
          <w:numId w:val="0"/>
        </w:numPr>
        <w:ind w:left="1871"/>
        <w:rPr>
          <w:lang w:val="fr-FR"/>
        </w:rPr>
      </w:pPr>
      <w:r>
        <w:rPr>
          <w:lang w:val="fr-FR"/>
        </w:rPr>
        <w:t>L’Association est dotée des organes suivants :</w:t>
      </w:r>
    </w:p>
    <w:p w14:paraId="334F1574" w14:textId="260F2019" w:rsidR="00E063F4" w:rsidRDefault="00E063F4">
      <w:pPr>
        <w:pStyle w:val="Textenumr"/>
        <w:numPr>
          <w:ilvl w:val="0"/>
          <w:numId w:val="21"/>
        </w:numPr>
        <w:ind w:left="2438" w:hanging="170"/>
        <w:rPr>
          <w:lang w:val="fr-FR"/>
        </w:rPr>
      </w:pPr>
      <w:r>
        <w:rPr>
          <w:lang w:val="fr-FR"/>
        </w:rPr>
        <w:t>L’Assemblée générale ;</w:t>
      </w:r>
    </w:p>
    <w:p w14:paraId="50FD21CA" w14:textId="4A878C53" w:rsidR="00E063F4" w:rsidRDefault="00E063F4">
      <w:pPr>
        <w:pStyle w:val="Textenumr"/>
        <w:numPr>
          <w:ilvl w:val="0"/>
          <w:numId w:val="21"/>
        </w:numPr>
        <w:ind w:left="2438" w:hanging="170"/>
        <w:rPr>
          <w:lang w:val="fr-FR"/>
        </w:rPr>
      </w:pPr>
      <w:r>
        <w:rPr>
          <w:lang w:val="fr-FR"/>
        </w:rPr>
        <w:t>Le Comité ;</w:t>
      </w:r>
    </w:p>
    <w:p w14:paraId="3FE188DC" w14:textId="3BF5B85B" w:rsidR="00E063F4" w:rsidRDefault="6C7A65B2" w:rsidP="0662153E">
      <w:pPr>
        <w:pStyle w:val="Textenumr"/>
        <w:rPr>
          <w:lang w:val="fr-FR"/>
        </w:rPr>
      </w:pPr>
      <w:r w:rsidRPr="0662153E">
        <w:rPr>
          <w:lang w:val="fr-FR"/>
        </w:rPr>
        <w:lastRenderedPageBreak/>
        <w:t xml:space="preserve">L’Organe de </w:t>
      </w:r>
      <w:r w:rsidR="1AC01953" w:rsidRPr="0662153E">
        <w:rPr>
          <w:lang w:val="fr-FR"/>
        </w:rPr>
        <w:t>contrôle</w:t>
      </w:r>
      <w:r w:rsidRPr="0662153E">
        <w:rPr>
          <w:lang w:val="fr-FR"/>
        </w:rPr>
        <w:t xml:space="preserve"> des comptes</w:t>
      </w:r>
      <w:r w:rsidR="389A4051" w:rsidRPr="0662153E">
        <w:rPr>
          <w:lang w:val="fr-FR"/>
        </w:rPr>
        <w:t>.</w:t>
      </w:r>
    </w:p>
    <w:p w14:paraId="176AF89D" w14:textId="37F0A12C" w:rsidR="005D3D74" w:rsidRDefault="3A8D5F01" w:rsidP="005D3D74">
      <w:pPr>
        <w:pStyle w:val="Titre2"/>
        <w:rPr>
          <w:lang w:val="fr-FR"/>
        </w:rPr>
      </w:pPr>
      <w:bookmarkStart w:id="24" w:name="_Toc198484451"/>
      <w:r w:rsidRPr="0662153E">
        <w:rPr>
          <w:lang w:val="fr-FR"/>
        </w:rPr>
        <w:t>L’</w:t>
      </w:r>
      <w:r w:rsidR="389A4051" w:rsidRPr="0662153E">
        <w:rPr>
          <w:lang w:val="fr-FR"/>
        </w:rPr>
        <w:t>Assemblée Générale</w:t>
      </w:r>
      <w:bookmarkEnd w:id="24"/>
    </w:p>
    <w:p w14:paraId="2C2ED127" w14:textId="54912B9A" w:rsidR="005D3D74" w:rsidRDefault="389A4051" w:rsidP="005D3D74">
      <w:pPr>
        <w:pStyle w:val="Titre3"/>
        <w:rPr>
          <w:lang w:val="fr-FR"/>
        </w:rPr>
      </w:pPr>
      <w:bookmarkStart w:id="25" w:name="_Toc198484452"/>
      <w:r w:rsidRPr="0662153E">
        <w:rPr>
          <w:lang w:val="fr-FR"/>
        </w:rPr>
        <w:t>Définition, constitution, quorum et représentation</w:t>
      </w:r>
      <w:bookmarkEnd w:id="25"/>
    </w:p>
    <w:p w14:paraId="5D225AFF" w14:textId="7290AE90" w:rsidR="005D3D74" w:rsidRPr="00F17FBA" w:rsidRDefault="005D3D74" w:rsidP="52772013">
      <w:pPr>
        <w:pStyle w:val="Textenumrot"/>
        <w:rPr>
          <w:lang w:val="fr-FR"/>
        </w:rPr>
      </w:pPr>
      <w:r w:rsidRPr="52772013">
        <w:rPr>
          <w:lang w:val="fr-FR"/>
        </w:rPr>
        <w:t>L’Assemblée générale est l’organe suprême de l’Association. Elle est composée de</w:t>
      </w:r>
      <w:r w:rsidR="002C775E">
        <w:rPr>
          <w:lang w:val="fr-FR"/>
        </w:rPr>
        <w:t>s membres</w:t>
      </w:r>
      <w:r w:rsidR="00EC61D8">
        <w:rPr>
          <w:lang w:val="fr-FR"/>
        </w:rPr>
        <w:t xml:space="preserve"> </w:t>
      </w:r>
      <w:r w:rsidRPr="52772013">
        <w:rPr>
          <w:lang w:val="fr-FR"/>
        </w:rPr>
        <w:t>de l’Association.</w:t>
      </w:r>
      <w:r w:rsidR="008B3A46" w:rsidRPr="52772013">
        <w:rPr>
          <w:lang w:val="fr-FR"/>
        </w:rPr>
        <w:t xml:space="preserve"> </w:t>
      </w:r>
      <w:r w:rsidR="0047721E">
        <w:rPr>
          <w:lang w:val="fr-FR"/>
        </w:rPr>
        <w:t>Les droits de participations et de vote sont fixés dans les articles sur la qualité de membres.</w:t>
      </w:r>
    </w:p>
    <w:p w14:paraId="1CDB69FE" w14:textId="15A16E5F" w:rsidR="009E1493" w:rsidRPr="00F17FBA" w:rsidRDefault="009E1493" w:rsidP="52772013">
      <w:pPr>
        <w:pStyle w:val="Textenumrot"/>
        <w:rPr>
          <w:lang w:val="fr-FR"/>
        </w:rPr>
      </w:pPr>
      <w:r w:rsidRPr="52772013">
        <w:rPr>
          <w:lang w:val="fr-FR"/>
        </w:rPr>
        <w:t>L’Assemblée générale est valablement constituée quel que soit le nombre des membres présent</w:t>
      </w:r>
      <w:r w:rsidR="00C60D1D" w:rsidRPr="52772013">
        <w:rPr>
          <w:lang w:val="fr-FR"/>
        </w:rPr>
        <w:t>/</w:t>
      </w:r>
      <w:r w:rsidRPr="52772013">
        <w:rPr>
          <w:lang w:val="fr-FR"/>
        </w:rPr>
        <w:t>e</w:t>
      </w:r>
      <w:r w:rsidR="00C60D1D" w:rsidRPr="52772013">
        <w:rPr>
          <w:lang w:val="fr-FR"/>
        </w:rPr>
        <w:t>/</w:t>
      </w:r>
      <w:r w:rsidRPr="52772013">
        <w:rPr>
          <w:lang w:val="fr-FR"/>
        </w:rPr>
        <w:t>s</w:t>
      </w:r>
      <w:r w:rsidR="006376AE" w:rsidRPr="52772013">
        <w:rPr>
          <w:lang w:val="fr-FR"/>
        </w:rPr>
        <w:t>.</w:t>
      </w:r>
    </w:p>
    <w:p w14:paraId="52B1E3F0" w14:textId="6DDC8B84" w:rsidR="009E1493" w:rsidRPr="00F17FBA" w:rsidRDefault="009E1493" w:rsidP="00F17FBA">
      <w:pPr>
        <w:pStyle w:val="Textenumrot"/>
        <w:numPr>
          <w:ilvl w:val="0"/>
          <w:numId w:val="22"/>
        </w:numPr>
        <w:rPr>
          <w:lang w:val="fr-FR"/>
        </w:rPr>
      </w:pPr>
      <w:r w:rsidRPr="00F17FBA">
        <w:rPr>
          <w:lang w:val="fr-FR"/>
        </w:rPr>
        <w:t>Tout</w:t>
      </w:r>
      <w:r w:rsidR="00C60D1D" w:rsidRPr="00F17FBA">
        <w:rPr>
          <w:lang w:val="fr-FR"/>
        </w:rPr>
        <w:t>/</w:t>
      </w:r>
      <w:r w:rsidRPr="00F17FBA">
        <w:rPr>
          <w:lang w:val="fr-FR"/>
        </w:rPr>
        <w:t>e membre de l’Association empêché</w:t>
      </w:r>
      <w:r w:rsidR="00C60D1D" w:rsidRPr="00F17FBA">
        <w:rPr>
          <w:lang w:val="fr-FR"/>
        </w:rPr>
        <w:t>/</w:t>
      </w:r>
      <w:r w:rsidRPr="00F17FBA">
        <w:rPr>
          <w:lang w:val="fr-FR"/>
        </w:rPr>
        <w:t>e de participer à l’Assemblée générale peut se faire représenter par un</w:t>
      </w:r>
      <w:r w:rsidR="00C60D1D" w:rsidRPr="00F17FBA">
        <w:rPr>
          <w:lang w:val="fr-FR"/>
        </w:rPr>
        <w:t>/</w:t>
      </w:r>
      <w:r w:rsidRPr="00F17FBA">
        <w:rPr>
          <w:lang w:val="fr-FR"/>
        </w:rPr>
        <w:t xml:space="preserve">e autre membre de l’Association, moyennant une procuration écrite </w:t>
      </w:r>
      <w:r w:rsidR="009A0403">
        <w:rPr>
          <w:lang w:val="fr-FR"/>
        </w:rPr>
        <w:t>communiquée au Comité</w:t>
      </w:r>
      <w:r w:rsidRPr="00F17FBA">
        <w:rPr>
          <w:lang w:val="fr-FR"/>
        </w:rPr>
        <w:t>.</w:t>
      </w:r>
    </w:p>
    <w:p w14:paraId="53FB6C80" w14:textId="560389B0" w:rsidR="009E1493" w:rsidRPr="00F17FBA" w:rsidRDefault="009E1493" w:rsidP="00F17FBA">
      <w:pPr>
        <w:pStyle w:val="Textenumrot"/>
        <w:numPr>
          <w:ilvl w:val="0"/>
          <w:numId w:val="22"/>
        </w:numPr>
        <w:rPr>
          <w:lang w:val="fr-FR"/>
        </w:rPr>
      </w:pPr>
      <w:r w:rsidRPr="00F17FBA">
        <w:rPr>
          <w:highlight w:val="green"/>
          <w:lang w:val="fr-FR"/>
        </w:rPr>
        <w:t>Chaque membre de l’Association ne peut en représenter que deux autres au maximum.</w:t>
      </w:r>
    </w:p>
    <w:p w14:paraId="195362B9" w14:textId="23B0C235" w:rsidR="0098531A" w:rsidRPr="00B33B0E" w:rsidRDefault="009E1493" w:rsidP="00B33B0E">
      <w:pPr>
        <w:pStyle w:val="Textenumrot"/>
        <w:numPr>
          <w:ilvl w:val="0"/>
          <w:numId w:val="22"/>
        </w:numPr>
        <w:rPr>
          <w:lang w:val="fr-FR"/>
        </w:rPr>
      </w:pPr>
      <w:r w:rsidRPr="00F17FBA">
        <w:rPr>
          <w:lang w:val="fr-FR"/>
        </w:rPr>
        <w:t>Les représentant</w:t>
      </w:r>
      <w:r w:rsidR="00C60D1D" w:rsidRPr="00F17FBA">
        <w:rPr>
          <w:lang w:val="fr-FR"/>
        </w:rPr>
        <w:t>/</w:t>
      </w:r>
      <w:r w:rsidRPr="00F17FBA">
        <w:rPr>
          <w:lang w:val="fr-FR"/>
        </w:rPr>
        <w:t>e</w:t>
      </w:r>
      <w:r w:rsidR="00C60D1D" w:rsidRPr="00F17FBA">
        <w:rPr>
          <w:lang w:val="fr-FR"/>
        </w:rPr>
        <w:t>/</w:t>
      </w:r>
      <w:r w:rsidRPr="00F17FBA">
        <w:rPr>
          <w:lang w:val="fr-FR"/>
        </w:rPr>
        <w:t>s sont tenu</w:t>
      </w:r>
      <w:r w:rsidR="00C60D1D" w:rsidRPr="00F17FBA">
        <w:rPr>
          <w:lang w:val="fr-FR"/>
        </w:rPr>
        <w:t>/</w:t>
      </w:r>
      <w:r w:rsidRPr="00F17FBA">
        <w:rPr>
          <w:lang w:val="fr-FR"/>
        </w:rPr>
        <w:t>e</w:t>
      </w:r>
      <w:r w:rsidR="00C60D1D" w:rsidRPr="00F17FBA">
        <w:rPr>
          <w:lang w:val="fr-FR"/>
        </w:rPr>
        <w:t>/</w:t>
      </w:r>
      <w:r w:rsidRPr="00F17FBA">
        <w:rPr>
          <w:lang w:val="fr-FR"/>
        </w:rPr>
        <w:t>s de respecter les volontés des représenté</w:t>
      </w:r>
      <w:r w:rsidR="00C60D1D" w:rsidRPr="00F17FBA">
        <w:rPr>
          <w:lang w:val="fr-FR"/>
        </w:rPr>
        <w:t>/</w:t>
      </w:r>
      <w:r w:rsidRPr="00F17FBA">
        <w:rPr>
          <w:lang w:val="fr-FR"/>
        </w:rPr>
        <w:t>e</w:t>
      </w:r>
      <w:r w:rsidR="00C60D1D" w:rsidRPr="00F17FBA">
        <w:rPr>
          <w:lang w:val="fr-FR"/>
        </w:rPr>
        <w:t>/</w:t>
      </w:r>
      <w:r w:rsidRPr="00F17FBA">
        <w:rPr>
          <w:lang w:val="fr-FR"/>
        </w:rPr>
        <w:t>s quant aux décisions à prendre. Les volontés peuvent être indiquées ou non sur ladite procuration</w:t>
      </w:r>
      <w:r w:rsidR="009A0403">
        <w:rPr>
          <w:lang w:val="fr-FR"/>
        </w:rPr>
        <w:t>. Les</w:t>
      </w:r>
      <w:r w:rsidRPr="00F17FBA">
        <w:rPr>
          <w:lang w:val="fr-FR"/>
        </w:rPr>
        <w:t xml:space="preserve"> représentant</w:t>
      </w:r>
      <w:r w:rsidR="00C60D1D" w:rsidRPr="00F17FBA">
        <w:rPr>
          <w:lang w:val="fr-FR"/>
        </w:rPr>
        <w:t>/</w:t>
      </w:r>
      <w:r w:rsidRPr="00F17FBA">
        <w:rPr>
          <w:lang w:val="fr-FR"/>
        </w:rPr>
        <w:t>e</w:t>
      </w:r>
      <w:r w:rsidR="00C60D1D" w:rsidRPr="00F17FBA">
        <w:rPr>
          <w:lang w:val="fr-FR"/>
        </w:rPr>
        <w:t>/</w:t>
      </w:r>
      <w:r w:rsidRPr="00F17FBA">
        <w:rPr>
          <w:lang w:val="fr-FR"/>
        </w:rPr>
        <w:t>s sont tenu</w:t>
      </w:r>
      <w:r w:rsidR="00C60D1D" w:rsidRPr="00F17FBA">
        <w:rPr>
          <w:lang w:val="fr-FR"/>
        </w:rPr>
        <w:t>/</w:t>
      </w:r>
      <w:r w:rsidRPr="00F17FBA">
        <w:rPr>
          <w:lang w:val="fr-FR"/>
        </w:rPr>
        <w:t>e</w:t>
      </w:r>
      <w:r w:rsidR="00C60D1D" w:rsidRPr="00F17FBA">
        <w:rPr>
          <w:lang w:val="fr-FR"/>
        </w:rPr>
        <w:t>/</w:t>
      </w:r>
      <w:r w:rsidRPr="00F17FBA">
        <w:rPr>
          <w:lang w:val="fr-FR"/>
        </w:rPr>
        <w:t>s de les conserver secrètes jusqu’au vote.</w:t>
      </w:r>
    </w:p>
    <w:p w14:paraId="67E2B1DC" w14:textId="69BBBB1E" w:rsidR="009E1493" w:rsidRDefault="1F715A23" w:rsidP="009E1493">
      <w:pPr>
        <w:pStyle w:val="Titre3"/>
        <w:rPr>
          <w:lang w:val="fr-FR"/>
        </w:rPr>
      </w:pPr>
      <w:bookmarkStart w:id="26" w:name="_Toc198484453"/>
      <w:r w:rsidRPr="0662153E">
        <w:rPr>
          <w:lang w:val="fr-FR"/>
        </w:rPr>
        <w:t>Convocation et réunion</w:t>
      </w:r>
      <w:bookmarkEnd w:id="26"/>
    </w:p>
    <w:p w14:paraId="3CB12024" w14:textId="0ED62927" w:rsidR="000233D2" w:rsidRPr="00F17FBA" w:rsidRDefault="009E1493" w:rsidP="00F17FBA">
      <w:pPr>
        <w:pStyle w:val="Textenumrot"/>
        <w:numPr>
          <w:ilvl w:val="0"/>
          <w:numId w:val="48"/>
        </w:numPr>
        <w:rPr>
          <w:lang w:val="fr-FR"/>
        </w:rPr>
      </w:pPr>
      <w:r w:rsidRPr="00F17FBA">
        <w:rPr>
          <w:lang w:val="fr-FR"/>
        </w:rPr>
        <w:t>L’Assemblée générale se réunit au moins une fois par an</w:t>
      </w:r>
      <w:r w:rsidR="0098531A">
        <w:rPr>
          <w:lang w:val="fr-FR"/>
        </w:rPr>
        <w:t>, dans les 6 mois qui suivent la fin du précédent exercice.</w:t>
      </w:r>
    </w:p>
    <w:p w14:paraId="0B62E943" w14:textId="0828CB0B" w:rsidR="000233D2" w:rsidRDefault="009E1493" w:rsidP="00F17FBA">
      <w:pPr>
        <w:pStyle w:val="Textenumrot"/>
        <w:rPr>
          <w:lang w:val="fr-FR"/>
        </w:rPr>
      </w:pPr>
      <w:r w:rsidRPr="52772013">
        <w:rPr>
          <w:lang w:val="fr-FR"/>
        </w:rPr>
        <w:t>L’Assemblée générale peut se réunir en session extraordinaire, chaque fois que c</w:t>
      </w:r>
      <w:r w:rsidR="00D27C84" w:rsidRPr="52772013">
        <w:rPr>
          <w:lang w:val="fr-FR"/>
        </w:rPr>
        <w:t>’</w:t>
      </w:r>
      <w:r w:rsidRPr="52772013">
        <w:rPr>
          <w:lang w:val="fr-FR"/>
        </w:rPr>
        <w:t>est nécessaire, sur décision du Comité</w:t>
      </w:r>
      <w:r w:rsidR="000C19D4" w:rsidRPr="52772013">
        <w:rPr>
          <w:lang w:val="fr-FR"/>
        </w:rPr>
        <w:t xml:space="preserve">, </w:t>
      </w:r>
      <w:r w:rsidRPr="52772013">
        <w:rPr>
          <w:lang w:val="fr-FR"/>
        </w:rPr>
        <w:t xml:space="preserve">si l’Organe de </w:t>
      </w:r>
      <w:r w:rsidR="00C22D6B" w:rsidRPr="52772013">
        <w:rPr>
          <w:lang w:val="fr-FR"/>
        </w:rPr>
        <w:t>contrôle</w:t>
      </w:r>
      <w:r w:rsidRPr="52772013">
        <w:rPr>
          <w:lang w:val="fr-FR"/>
        </w:rPr>
        <w:t xml:space="preserve"> des comptes ou </w:t>
      </w:r>
      <w:r w:rsidR="000C19D4" w:rsidRPr="52772013">
        <w:rPr>
          <w:lang w:val="fr-FR"/>
        </w:rPr>
        <w:t xml:space="preserve">si </w:t>
      </w:r>
      <w:r w:rsidRPr="52772013">
        <w:rPr>
          <w:lang w:val="fr-FR"/>
        </w:rPr>
        <w:t xml:space="preserve">au moins un cinquième des membres </w:t>
      </w:r>
      <w:r w:rsidR="00790F79" w:rsidRPr="52772013">
        <w:rPr>
          <w:lang w:val="fr-FR"/>
        </w:rPr>
        <w:t xml:space="preserve">de l’Association </w:t>
      </w:r>
      <w:r w:rsidRPr="52772013">
        <w:rPr>
          <w:lang w:val="fr-FR"/>
        </w:rPr>
        <w:t>en fait la demande écrite au Comité. Le</w:t>
      </w:r>
      <w:r w:rsidR="0098531A" w:rsidRPr="52772013">
        <w:rPr>
          <w:lang w:val="fr-FR"/>
        </w:rPr>
        <w:t xml:space="preserve"> Comité convoque</w:t>
      </w:r>
      <w:r w:rsidR="000C19D4" w:rsidRPr="52772013">
        <w:rPr>
          <w:lang w:val="fr-FR"/>
        </w:rPr>
        <w:t xml:space="preserve"> alors</w:t>
      </w:r>
      <w:r w:rsidR="0098531A" w:rsidRPr="52772013">
        <w:rPr>
          <w:lang w:val="fr-FR"/>
        </w:rPr>
        <w:t xml:space="preserve"> une Assemblée générale extraordinaire</w:t>
      </w:r>
      <w:r w:rsidR="00A30827" w:rsidRPr="52772013">
        <w:rPr>
          <w:lang w:val="fr-FR"/>
        </w:rPr>
        <w:t xml:space="preserve"> qui doit se tenir</w:t>
      </w:r>
      <w:r w:rsidR="0098531A" w:rsidRPr="52772013">
        <w:rPr>
          <w:lang w:val="fr-FR"/>
        </w:rPr>
        <w:t xml:space="preserve"> dans les quatre semaines qui suivent la réception de la demande</w:t>
      </w:r>
      <w:r w:rsidRPr="52772013">
        <w:rPr>
          <w:lang w:val="fr-FR"/>
        </w:rPr>
        <w:t>.</w:t>
      </w:r>
    </w:p>
    <w:p w14:paraId="412DE79D" w14:textId="23B0CB2E" w:rsidR="00D37F20" w:rsidRPr="000233D2" w:rsidRDefault="00E4480F" w:rsidP="00F17FBA">
      <w:pPr>
        <w:pStyle w:val="Textenumrot"/>
        <w:rPr>
          <w:lang w:val="fr-FR"/>
        </w:rPr>
      </w:pPr>
      <w:r w:rsidRPr="52772013">
        <w:rPr>
          <w:lang w:val="fr-FR"/>
        </w:rPr>
        <w:lastRenderedPageBreak/>
        <w:t xml:space="preserve">Une </w:t>
      </w:r>
      <w:r w:rsidR="00D37F20" w:rsidRPr="52772013">
        <w:rPr>
          <w:lang w:val="fr-FR"/>
        </w:rPr>
        <w:t xml:space="preserve">réunion peut devenir Assemblée générale si tous les membres de l’Association </w:t>
      </w:r>
      <w:r w:rsidR="004563DE" w:rsidRPr="52772013">
        <w:rPr>
          <w:lang w:val="fr-FR"/>
        </w:rPr>
        <w:t xml:space="preserve">sont </w:t>
      </w:r>
      <w:r w:rsidR="00D37F20" w:rsidRPr="52772013">
        <w:rPr>
          <w:lang w:val="fr-FR"/>
        </w:rPr>
        <w:t>réunis</w:t>
      </w:r>
      <w:r w:rsidR="00C8625C" w:rsidRPr="52772013">
        <w:rPr>
          <w:lang w:val="fr-FR"/>
        </w:rPr>
        <w:t>, qu’ils acceptent la transformation</w:t>
      </w:r>
      <w:r w:rsidR="00D37F20" w:rsidRPr="52772013">
        <w:rPr>
          <w:lang w:val="fr-FR"/>
        </w:rPr>
        <w:t xml:space="preserve"> </w:t>
      </w:r>
      <w:r w:rsidR="004563DE" w:rsidRPr="52772013">
        <w:rPr>
          <w:lang w:val="fr-FR"/>
        </w:rPr>
        <w:t>et qu’ils s’accordent unanimement sur un ordre du jour.</w:t>
      </w:r>
    </w:p>
    <w:p w14:paraId="2B2CE995" w14:textId="38B773F2" w:rsidR="000233D2" w:rsidRPr="000233D2" w:rsidRDefault="00790F79" w:rsidP="00F17FBA">
      <w:pPr>
        <w:pStyle w:val="Textenumrot"/>
        <w:rPr>
          <w:lang w:val="fr-FR"/>
        </w:rPr>
      </w:pPr>
      <w:r w:rsidRPr="52772013">
        <w:rPr>
          <w:lang w:val="fr-FR"/>
        </w:rPr>
        <w:t xml:space="preserve">L’Assemblée générale est convoquée par le Comité par envoi aux membres l’Association d’un avis au moins </w:t>
      </w:r>
      <w:r w:rsidR="0098531A" w:rsidRPr="52772013">
        <w:rPr>
          <w:highlight w:val="yellow"/>
          <w:lang w:val="fr-FR"/>
        </w:rPr>
        <w:t>14</w:t>
      </w:r>
      <w:r w:rsidR="001A6EE3" w:rsidRPr="52772013">
        <w:rPr>
          <w:highlight w:val="yellow"/>
          <w:lang w:val="fr-FR"/>
        </w:rPr>
        <w:t> </w:t>
      </w:r>
      <w:r w:rsidRPr="52772013">
        <w:rPr>
          <w:highlight w:val="yellow"/>
          <w:lang w:val="fr-FR"/>
        </w:rPr>
        <w:t>jours</w:t>
      </w:r>
      <w:r w:rsidRPr="52772013">
        <w:rPr>
          <w:lang w:val="fr-FR"/>
        </w:rPr>
        <w:t xml:space="preserve"> avant la date de la réunion.</w:t>
      </w:r>
      <w:r w:rsidR="00261581" w:rsidRPr="52772013">
        <w:rPr>
          <w:lang w:val="fr-FR"/>
        </w:rPr>
        <w:t xml:space="preserve"> L’avis est </w:t>
      </w:r>
      <w:r w:rsidR="0098531A" w:rsidRPr="52772013">
        <w:rPr>
          <w:lang w:val="fr-FR"/>
        </w:rPr>
        <w:t xml:space="preserve">en principe </w:t>
      </w:r>
      <w:r w:rsidR="00261581" w:rsidRPr="52772013">
        <w:rPr>
          <w:lang w:val="fr-FR"/>
        </w:rPr>
        <w:t>envoyé par courrier électronique</w:t>
      </w:r>
      <w:r w:rsidR="00103B43" w:rsidRPr="52772013">
        <w:rPr>
          <w:lang w:val="fr-FR"/>
        </w:rPr>
        <w:t>.</w:t>
      </w:r>
      <w:r w:rsidR="00261581" w:rsidRPr="52772013">
        <w:rPr>
          <w:lang w:val="fr-FR"/>
        </w:rPr>
        <w:t xml:space="preserve"> </w:t>
      </w:r>
      <w:r w:rsidR="00103B43" w:rsidRPr="52772013">
        <w:rPr>
          <w:lang w:val="fr-FR"/>
        </w:rPr>
        <w:t>L</w:t>
      </w:r>
      <w:r w:rsidR="0098531A" w:rsidRPr="52772013">
        <w:rPr>
          <w:lang w:val="fr-FR"/>
        </w:rPr>
        <w:t>e Comité peut décider de procéder par voie postale pour tous ou certains membres</w:t>
      </w:r>
      <w:r w:rsidR="00BC46F9" w:rsidRPr="52772013">
        <w:rPr>
          <w:lang w:val="fr-FR"/>
        </w:rPr>
        <w:t>.</w:t>
      </w:r>
    </w:p>
    <w:p w14:paraId="1AFE8369" w14:textId="7EFE92C7" w:rsidR="0098531A" w:rsidRPr="0098531A" w:rsidRDefault="00790F79" w:rsidP="0098531A">
      <w:pPr>
        <w:pStyle w:val="Textenumrot"/>
        <w:rPr>
          <w:lang w:val="fr-FR"/>
        </w:rPr>
      </w:pPr>
      <w:r w:rsidRPr="52772013">
        <w:rPr>
          <w:lang w:val="fr-FR"/>
        </w:rPr>
        <w:t xml:space="preserve">L’avis de convocation mentionne la date, l’heure et le lieu de la réunion, ainsi que l’ordre du jour provisoire et les documents </w:t>
      </w:r>
      <w:r w:rsidR="00A2403F" w:rsidRPr="52772013">
        <w:rPr>
          <w:lang w:val="fr-FR"/>
        </w:rPr>
        <w:t xml:space="preserve">se rapportant aux sujets soumis aux </w:t>
      </w:r>
      <w:r w:rsidR="651F21A8" w:rsidRPr="52772013">
        <w:rPr>
          <w:lang w:val="fr-FR"/>
        </w:rPr>
        <w:t>votes.</w:t>
      </w:r>
      <w:r w:rsidRPr="52772013">
        <w:rPr>
          <w:lang w:val="fr-FR"/>
        </w:rPr>
        <w:t xml:space="preserve"> L’Assemblée générale peut avoir lieu en ligne si les moyens techniques permettent de garantir le respect des procédures de vote.</w:t>
      </w:r>
    </w:p>
    <w:p w14:paraId="67F98DC7" w14:textId="61CE775F" w:rsidR="00462906" w:rsidRPr="000233D2" w:rsidRDefault="492D0FFD" w:rsidP="0662153E">
      <w:pPr>
        <w:pStyle w:val="Textenumrot"/>
        <w:rPr>
          <w:lang w:val="fr-FR"/>
        </w:rPr>
      </w:pPr>
      <w:r w:rsidRPr="0662153E">
        <w:rPr>
          <w:lang w:val="fr-FR"/>
        </w:rPr>
        <w:t xml:space="preserve">Les propositions </w:t>
      </w:r>
      <w:r w:rsidR="53210C17" w:rsidRPr="0662153E">
        <w:rPr>
          <w:lang w:val="fr-FR"/>
        </w:rPr>
        <w:t xml:space="preserve">d'ajout </w:t>
      </w:r>
      <w:r w:rsidR="2001349C" w:rsidRPr="0662153E">
        <w:rPr>
          <w:lang w:val="fr-FR"/>
        </w:rPr>
        <w:t xml:space="preserve">de points </w:t>
      </w:r>
      <w:r w:rsidR="53210C17" w:rsidRPr="0662153E">
        <w:rPr>
          <w:lang w:val="fr-FR"/>
        </w:rPr>
        <w:t>à l’ordre du jour</w:t>
      </w:r>
      <w:r w:rsidR="3CD61118" w:rsidRPr="0662153E">
        <w:rPr>
          <w:lang w:val="fr-FR"/>
        </w:rPr>
        <w:t xml:space="preserve"> </w:t>
      </w:r>
      <w:r w:rsidR="092D32B6" w:rsidRPr="0662153E">
        <w:rPr>
          <w:lang w:val="fr-FR"/>
        </w:rPr>
        <w:t>nécessitant un</w:t>
      </w:r>
      <w:r w:rsidR="3CD61118" w:rsidRPr="0662153E">
        <w:rPr>
          <w:lang w:val="fr-FR"/>
        </w:rPr>
        <w:t xml:space="preserve"> vote</w:t>
      </w:r>
      <w:r w:rsidR="45333BED" w:rsidRPr="0662153E">
        <w:rPr>
          <w:lang w:val="fr-FR"/>
        </w:rPr>
        <w:t xml:space="preserve"> de l’Assemblée générale,</w:t>
      </w:r>
      <w:r w:rsidR="3CD61118" w:rsidRPr="0662153E">
        <w:rPr>
          <w:lang w:val="fr-FR"/>
        </w:rPr>
        <w:t xml:space="preserve"> </w:t>
      </w:r>
      <w:r w:rsidRPr="0662153E">
        <w:rPr>
          <w:lang w:val="fr-FR"/>
        </w:rPr>
        <w:t xml:space="preserve">doivent parvenir par écrit au Comité au moins </w:t>
      </w:r>
      <w:r w:rsidR="4681F88A" w:rsidRPr="0662153E">
        <w:rPr>
          <w:highlight w:val="yellow"/>
          <w:lang w:val="fr-FR"/>
        </w:rPr>
        <w:t>7</w:t>
      </w:r>
      <w:r w:rsidRPr="0662153E">
        <w:rPr>
          <w:highlight w:val="yellow"/>
          <w:lang w:val="fr-FR"/>
        </w:rPr>
        <w:t xml:space="preserve"> jours</w:t>
      </w:r>
      <w:r w:rsidRPr="0662153E">
        <w:rPr>
          <w:lang w:val="fr-FR"/>
        </w:rPr>
        <w:t xml:space="preserve"> avant la date de la réunion.</w:t>
      </w:r>
    </w:p>
    <w:p w14:paraId="2AB76976" w14:textId="5F7204EF" w:rsidR="00790F79" w:rsidRPr="000233D2" w:rsidRDefault="492D0FFD" w:rsidP="00F17FBA">
      <w:pPr>
        <w:pStyle w:val="Textenumrot"/>
        <w:rPr>
          <w:lang w:val="fr-FR"/>
        </w:rPr>
      </w:pPr>
      <w:r w:rsidRPr="0662153E">
        <w:rPr>
          <w:lang w:val="fr-FR"/>
        </w:rPr>
        <w:t xml:space="preserve">Le Comité envoie aux membres de l’Association l’ordre du jour définitif et la documentation attenante au moins </w:t>
      </w:r>
      <w:r w:rsidR="4681F88A" w:rsidRPr="0662153E">
        <w:rPr>
          <w:highlight w:val="yellow"/>
          <w:lang w:val="fr-FR"/>
        </w:rPr>
        <w:t>3</w:t>
      </w:r>
      <w:r w:rsidRPr="0662153E">
        <w:rPr>
          <w:highlight w:val="yellow"/>
          <w:lang w:val="fr-FR"/>
        </w:rPr>
        <w:t xml:space="preserve"> jours</w:t>
      </w:r>
      <w:r w:rsidRPr="0662153E">
        <w:rPr>
          <w:lang w:val="fr-FR"/>
        </w:rPr>
        <w:t xml:space="preserve"> avant la date de la réunion. Si aucune actualisation de l’ordre du jour n’est envoyée </w:t>
      </w:r>
      <w:r w:rsidR="4681F88A" w:rsidRPr="0662153E">
        <w:rPr>
          <w:highlight w:val="yellow"/>
          <w:lang w:val="fr-FR"/>
        </w:rPr>
        <w:t>3</w:t>
      </w:r>
      <w:r w:rsidRPr="0662153E">
        <w:rPr>
          <w:highlight w:val="yellow"/>
          <w:lang w:val="fr-FR"/>
        </w:rPr>
        <w:t xml:space="preserve"> jours</w:t>
      </w:r>
      <w:r w:rsidRPr="0662153E">
        <w:rPr>
          <w:lang w:val="fr-FR"/>
        </w:rPr>
        <w:t xml:space="preserve"> avant la date de la réunion, le dernier ordre du jour reçu pour ladite réunion est l’ordre du jour définitif.</w:t>
      </w:r>
    </w:p>
    <w:p w14:paraId="2E092A33" w14:textId="4CD191AC" w:rsidR="00B33B0E" w:rsidRPr="00B33B0E" w:rsidRDefault="04402D65" w:rsidP="00B33B0E">
      <w:pPr>
        <w:pStyle w:val="Textenumrot"/>
        <w:rPr>
          <w:lang w:val="fr-FR"/>
        </w:rPr>
      </w:pPr>
      <w:r w:rsidRPr="0662153E">
        <w:rPr>
          <w:highlight w:val="green"/>
          <w:lang w:val="fr-FR"/>
        </w:rPr>
        <w:t>Le</w:t>
      </w:r>
      <w:r w:rsidR="492D0FFD" w:rsidRPr="0662153E">
        <w:rPr>
          <w:highlight w:val="green"/>
          <w:lang w:val="fr-FR"/>
        </w:rPr>
        <w:t xml:space="preserve"> Comité</w:t>
      </w:r>
      <w:r w:rsidRPr="0662153E">
        <w:rPr>
          <w:highlight w:val="green"/>
          <w:lang w:val="fr-FR"/>
        </w:rPr>
        <w:t xml:space="preserve"> peut autoriser de</w:t>
      </w:r>
      <w:r w:rsidR="492D0FFD" w:rsidRPr="0662153E">
        <w:rPr>
          <w:highlight w:val="green"/>
          <w:lang w:val="fr-FR"/>
        </w:rPr>
        <w:t>s observateur</w:t>
      </w:r>
      <w:r w:rsidR="63A3EEF2" w:rsidRPr="0662153E">
        <w:rPr>
          <w:highlight w:val="green"/>
          <w:lang w:val="fr-FR"/>
        </w:rPr>
        <w:t>/</w:t>
      </w:r>
      <w:proofErr w:type="spellStart"/>
      <w:r w:rsidR="492D0FFD" w:rsidRPr="0662153E">
        <w:rPr>
          <w:highlight w:val="green"/>
          <w:lang w:val="fr-FR"/>
        </w:rPr>
        <w:t>rice</w:t>
      </w:r>
      <w:proofErr w:type="spellEnd"/>
      <w:r w:rsidR="63A3EEF2" w:rsidRPr="0662153E">
        <w:rPr>
          <w:highlight w:val="green"/>
          <w:lang w:val="fr-FR"/>
        </w:rPr>
        <w:t>/</w:t>
      </w:r>
      <w:r w:rsidR="492D0FFD" w:rsidRPr="0662153E">
        <w:rPr>
          <w:highlight w:val="green"/>
          <w:lang w:val="fr-FR"/>
        </w:rPr>
        <w:t xml:space="preserve">s externes à l’Association </w:t>
      </w:r>
      <w:r w:rsidRPr="0662153E">
        <w:rPr>
          <w:highlight w:val="green"/>
          <w:lang w:val="fr-FR"/>
        </w:rPr>
        <w:t>à assister à</w:t>
      </w:r>
      <w:r w:rsidR="492D0FFD" w:rsidRPr="0662153E">
        <w:rPr>
          <w:highlight w:val="green"/>
          <w:lang w:val="fr-FR"/>
        </w:rPr>
        <w:t xml:space="preserve"> l’Assemblée générale.</w:t>
      </w:r>
    </w:p>
    <w:p w14:paraId="6E8C21E6" w14:textId="4C7CC259" w:rsidR="000233D2" w:rsidRDefault="228586F6" w:rsidP="000233D2">
      <w:pPr>
        <w:pStyle w:val="Titre3"/>
        <w:rPr>
          <w:lang w:val="fr-FR"/>
        </w:rPr>
      </w:pPr>
      <w:bookmarkStart w:id="27" w:name="_Toc198484454"/>
      <w:r w:rsidRPr="0662153E">
        <w:rPr>
          <w:lang w:val="fr-FR"/>
        </w:rPr>
        <w:t>Compétences</w:t>
      </w:r>
      <w:bookmarkEnd w:id="27"/>
    </w:p>
    <w:p w14:paraId="3C0DC0DE" w14:textId="3F2C8779" w:rsidR="000233D2" w:rsidRPr="00F17FBA" w:rsidRDefault="000233D2" w:rsidP="00F17FBA">
      <w:pPr>
        <w:pStyle w:val="Textenumrot"/>
        <w:numPr>
          <w:ilvl w:val="0"/>
          <w:numId w:val="24"/>
        </w:numPr>
        <w:rPr>
          <w:lang w:val="fr-FR"/>
        </w:rPr>
      </w:pPr>
      <w:r w:rsidRPr="00F17FBA">
        <w:rPr>
          <w:lang w:val="fr-FR"/>
        </w:rPr>
        <w:t>L’Assemblée générale est notamment compétente pour :</w:t>
      </w:r>
    </w:p>
    <w:p w14:paraId="6C788BA5" w14:textId="71B510E0" w:rsidR="00B64044" w:rsidRPr="00B23BE5" w:rsidRDefault="00B64044" w:rsidP="00B23BE5">
      <w:pPr>
        <w:pStyle w:val="Textenumr"/>
        <w:numPr>
          <w:ilvl w:val="0"/>
          <w:numId w:val="70"/>
        </w:numPr>
        <w:ind w:left="2438" w:hanging="170"/>
        <w:rPr>
          <w:lang w:val="fr-FR"/>
        </w:rPr>
      </w:pPr>
      <w:r w:rsidRPr="00B23BE5">
        <w:rPr>
          <w:lang w:val="fr-FR"/>
        </w:rPr>
        <w:t xml:space="preserve">Approuver </w:t>
      </w:r>
      <w:r w:rsidR="004C6BF0" w:rsidRPr="00B23BE5">
        <w:rPr>
          <w:lang w:val="fr-FR"/>
        </w:rPr>
        <w:t>les modifications de l’ordre du jour qui ne</w:t>
      </w:r>
      <w:r w:rsidR="00AB075C" w:rsidRPr="00B23BE5">
        <w:rPr>
          <w:lang w:val="fr-FR"/>
        </w:rPr>
        <w:t xml:space="preserve"> demandent pas de votations ou d’élections ;</w:t>
      </w:r>
    </w:p>
    <w:p w14:paraId="3EA9304D" w14:textId="551046CA" w:rsidR="000233D2" w:rsidRDefault="005972E0" w:rsidP="00B23BE5">
      <w:pPr>
        <w:pStyle w:val="Textenumr"/>
        <w:ind w:left="2438" w:hanging="170"/>
        <w:rPr>
          <w:lang w:val="fr-FR"/>
        </w:rPr>
      </w:pPr>
      <w:r>
        <w:rPr>
          <w:lang w:val="fr-FR"/>
        </w:rPr>
        <w:t>Déterminer</w:t>
      </w:r>
      <w:r w:rsidR="000233D2">
        <w:rPr>
          <w:lang w:val="fr-FR"/>
        </w:rPr>
        <w:t xml:space="preserve"> la politique générale, les orientations et les objectifs de l’Association ;</w:t>
      </w:r>
    </w:p>
    <w:p w14:paraId="539690D0" w14:textId="397610CC" w:rsidR="000233D2" w:rsidRDefault="005972E0" w:rsidP="00B23BE5">
      <w:pPr>
        <w:pStyle w:val="Textenumr"/>
        <w:ind w:left="2438" w:hanging="170"/>
        <w:rPr>
          <w:lang w:val="fr-FR"/>
        </w:rPr>
      </w:pPr>
      <w:r>
        <w:rPr>
          <w:lang w:val="fr-FR"/>
        </w:rPr>
        <w:t>Modifier l</w:t>
      </w:r>
      <w:r w:rsidR="000233D2">
        <w:rPr>
          <w:lang w:val="fr-FR"/>
        </w:rPr>
        <w:t>es statuts</w:t>
      </w:r>
      <w:r>
        <w:rPr>
          <w:lang w:val="fr-FR"/>
        </w:rPr>
        <w:t xml:space="preserve"> de l’Association, ses règlements et, le cas échéant, sa Charte </w:t>
      </w:r>
      <w:r w:rsidR="000233D2">
        <w:rPr>
          <w:lang w:val="fr-FR"/>
        </w:rPr>
        <w:t>;</w:t>
      </w:r>
    </w:p>
    <w:p w14:paraId="6C658218" w14:textId="62D5EC29" w:rsidR="000233D2" w:rsidRDefault="005972E0" w:rsidP="00B23BE5">
      <w:pPr>
        <w:pStyle w:val="Textenumr"/>
        <w:ind w:left="2438" w:hanging="170"/>
        <w:rPr>
          <w:lang w:val="fr-FR"/>
        </w:rPr>
      </w:pPr>
      <w:r>
        <w:rPr>
          <w:lang w:val="fr-FR"/>
        </w:rPr>
        <w:lastRenderedPageBreak/>
        <w:t>Approuver</w:t>
      </w:r>
      <w:r w:rsidR="000233D2">
        <w:rPr>
          <w:lang w:val="fr-FR"/>
        </w:rPr>
        <w:t xml:space="preserve"> </w:t>
      </w:r>
      <w:r>
        <w:rPr>
          <w:lang w:val="fr-FR"/>
        </w:rPr>
        <w:t>l</w:t>
      </w:r>
      <w:r w:rsidR="000233D2">
        <w:rPr>
          <w:lang w:val="fr-FR"/>
        </w:rPr>
        <w:t>es rapports d’activité et de gestion annuels établis par le Comité ;</w:t>
      </w:r>
    </w:p>
    <w:p w14:paraId="7FCD0DDD" w14:textId="2D310E7F" w:rsidR="000233D2" w:rsidRDefault="005972E0" w:rsidP="00B23BE5">
      <w:pPr>
        <w:pStyle w:val="Textenumr"/>
        <w:ind w:left="2438" w:hanging="170"/>
        <w:rPr>
          <w:lang w:val="fr-FR"/>
        </w:rPr>
      </w:pPr>
      <w:r>
        <w:rPr>
          <w:lang w:val="fr-FR"/>
        </w:rPr>
        <w:t>Approuver</w:t>
      </w:r>
      <w:r w:rsidR="000233D2">
        <w:rPr>
          <w:lang w:val="fr-FR"/>
        </w:rPr>
        <w:t xml:space="preserve"> </w:t>
      </w:r>
      <w:r>
        <w:rPr>
          <w:lang w:val="fr-FR"/>
        </w:rPr>
        <w:t>le</w:t>
      </w:r>
      <w:r w:rsidR="000233D2">
        <w:rPr>
          <w:lang w:val="fr-FR"/>
        </w:rPr>
        <w:t xml:space="preserve"> budget et </w:t>
      </w:r>
      <w:r>
        <w:rPr>
          <w:lang w:val="fr-FR"/>
        </w:rPr>
        <w:t>le</w:t>
      </w:r>
      <w:r w:rsidR="000233D2">
        <w:rPr>
          <w:lang w:val="fr-FR"/>
        </w:rPr>
        <w:t xml:space="preserve"> bilan des comptes annuels de l’Association ;</w:t>
      </w:r>
    </w:p>
    <w:p w14:paraId="785DCE59" w14:textId="252CFA81" w:rsidR="000233D2" w:rsidRDefault="005972E0" w:rsidP="00B23BE5">
      <w:pPr>
        <w:pStyle w:val="Textenumr"/>
        <w:ind w:left="2438" w:hanging="170"/>
        <w:rPr>
          <w:lang w:val="fr-FR"/>
        </w:rPr>
      </w:pPr>
      <w:r>
        <w:rPr>
          <w:lang w:val="fr-FR"/>
        </w:rPr>
        <w:t>Autoriser</w:t>
      </w:r>
      <w:r w:rsidR="000233D2">
        <w:rPr>
          <w:lang w:val="fr-FR"/>
        </w:rPr>
        <w:t xml:space="preserve"> des dépenses extraordinaires ;</w:t>
      </w:r>
    </w:p>
    <w:p w14:paraId="32B432E8" w14:textId="4FE792C3" w:rsidR="000233D2" w:rsidRDefault="005972E0" w:rsidP="00B23BE5">
      <w:pPr>
        <w:pStyle w:val="Textenumr"/>
        <w:ind w:left="2438" w:hanging="170"/>
        <w:rPr>
          <w:lang w:val="fr-FR"/>
        </w:rPr>
      </w:pPr>
      <w:r>
        <w:rPr>
          <w:highlight w:val="green"/>
          <w:lang w:val="fr-FR"/>
        </w:rPr>
        <w:t>Déterminer ou adapter le</w:t>
      </w:r>
      <w:r w:rsidR="000233D2" w:rsidRPr="000233D2">
        <w:rPr>
          <w:highlight w:val="green"/>
          <w:lang w:val="fr-FR"/>
        </w:rPr>
        <w:t xml:space="preserve"> montant des cotisations annuelles ;</w:t>
      </w:r>
    </w:p>
    <w:p w14:paraId="50CEA165" w14:textId="7A35E75E" w:rsidR="000233D2" w:rsidRDefault="005972E0" w:rsidP="00B23BE5">
      <w:pPr>
        <w:pStyle w:val="Textenumr"/>
        <w:ind w:left="2438" w:hanging="170"/>
        <w:rPr>
          <w:lang w:val="fr-FR"/>
        </w:rPr>
      </w:pPr>
      <w:r>
        <w:rPr>
          <w:lang w:val="fr-FR"/>
        </w:rPr>
        <w:t>Trancher</w:t>
      </w:r>
      <w:r w:rsidR="000233D2">
        <w:rPr>
          <w:lang w:val="fr-FR"/>
        </w:rPr>
        <w:t xml:space="preserve"> les recours portant sur les décisions d’admission et d’exclusion de membres de l’Association</w:t>
      </w:r>
      <w:r>
        <w:rPr>
          <w:lang w:val="fr-FR"/>
        </w:rPr>
        <w:t>, ou tout autre recours de son ressort</w:t>
      </w:r>
      <w:r w:rsidR="000233D2">
        <w:rPr>
          <w:lang w:val="fr-FR"/>
        </w:rPr>
        <w:t> ;</w:t>
      </w:r>
    </w:p>
    <w:p w14:paraId="282CBD6F" w14:textId="29003FA8" w:rsidR="000233D2" w:rsidRDefault="005972E0" w:rsidP="00B23BE5">
      <w:pPr>
        <w:pStyle w:val="Textenumr"/>
        <w:ind w:left="2438" w:hanging="170"/>
        <w:rPr>
          <w:lang w:val="fr-FR"/>
        </w:rPr>
      </w:pPr>
      <w:r>
        <w:rPr>
          <w:lang w:val="fr-FR"/>
        </w:rPr>
        <w:t>Élire, révoquer</w:t>
      </w:r>
      <w:r w:rsidR="000233D2">
        <w:rPr>
          <w:lang w:val="fr-FR"/>
        </w:rPr>
        <w:t xml:space="preserve"> et </w:t>
      </w:r>
      <w:r>
        <w:rPr>
          <w:lang w:val="fr-FR"/>
        </w:rPr>
        <w:t>décharger l</w:t>
      </w:r>
      <w:r w:rsidR="000233D2">
        <w:rPr>
          <w:lang w:val="fr-FR"/>
        </w:rPr>
        <w:t>es membres du Comité ;</w:t>
      </w:r>
    </w:p>
    <w:p w14:paraId="1B6C21D1" w14:textId="3DE3DFCE" w:rsidR="000233D2" w:rsidRDefault="054EF38E" w:rsidP="00B23BE5">
      <w:pPr>
        <w:pStyle w:val="Textenumr"/>
        <w:ind w:left="2438" w:hanging="170"/>
        <w:rPr>
          <w:lang w:val="fr-FR"/>
        </w:rPr>
      </w:pPr>
      <w:r w:rsidRPr="0662153E">
        <w:rPr>
          <w:lang w:val="fr-FR"/>
        </w:rPr>
        <w:t>Élire, révoquer et décharger</w:t>
      </w:r>
      <w:r w:rsidR="228586F6" w:rsidRPr="0662153E">
        <w:rPr>
          <w:lang w:val="fr-FR"/>
        </w:rPr>
        <w:t xml:space="preserve"> </w:t>
      </w:r>
      <w:r w:rsidRPr="0662153E">
        <w:rPr>
          <w:lang w:val="fr-FR"/>
        </w:rPr>
        <w:t>l</w:t>
      </w:r>
      <w:r w:rsidR="228586F6" w:rsidRPr="0662153E">
        <w:rPr>
          <w:lang w:val="fr-FR"/>
        </w:rPr>
        <w:t xml:space="preserve">es membres de l’Organe de </w:t>
      </w:r>
      <w:r w:rsidR="1AC01953" w:rsidRPr="0662153E">
        <w:rPr>
          <w:lang w:val="fr-FR"/>
        </w:rPr>
        <w:t>contrôle</w:t>
      </w:r>
      <w:r w:rsidR="228586F6" w:rsidRPr="0662153E">
        <w:rPr>
          <w:lang w:val="fr-FR"/>
        </w:rPr>
        <w:t xml:space="preserve"> des comptes ;</w:t>
      </w:r>
    </w:p>
    <w:p w14:paraId="69D64455" w14:textId="120B7C5F" w:rsidR="12421960" w:rsidRDefault="12421960" w:rsidP="00B23BE5">
      <w:pPr>
        <w:pStyle w:val="Textenumr"/>
        <w:ind w:left="2438" w:hanging="170"/>
        <w:rPr>
          <w:lang w:val="fr-FR"/>
        </w:rPr>
      </w:pPr>
      <w:r w:rsidRPr="0662153E">
        <w:rPr>
          <w:lang w:val="fr-FR"/>
        </w:rPr>
        <w:t>Renoncer à former un Organe de contrôle des comptes, lorsque les statuts le permettent ;</w:t>
      </w:r>
    </w:p>
    <w:p w14:paraId="2A012777" w14:textId="07CCF026" w:rsidR="5F1AC85E" w:rsidRDefault="5F1AC85E" w:rsidP="00B23BE5">
      <w:pPr>
        <w:pStyle w:val="Textenumr"/>
        <w:ind w:left="2438" w:hanging="170"/>
        <w:rPr>
          <w:lang w:val="fr-FR"/>
        </w:rPr>
      </w:pPr>
      <w:r w:rsidRPr="0662153E">
        <w:rPr>
          <w:lang w:val="fr-FR"/>
        </w:rPr>
        <w:t>Créer, contrôler le travail et dissoudre d’éventuelles Commissions ;</w:t>
      </w:r>
    </w:p>
    <w:p w14:paraId="7E5FC496" w14:textId="788FD565" w:rsidR="000233D2" w:rsidRDefault="005972E0" w:rsidP="00B23BE5">
      <w:pPr>
        <w:pStyle w:val="Textenumr"/>
        <w:ind w:left="2438" w:hanging="170"/>
        <w:rPr>
          <w:lang w:val="fr-FR"/>
        </w:rPr>
      </w:pPr>
      <w:r>
        <w:rPr>
          <w:lang w:val="fr-FR"/>
        </w:rPr>
        <w:t xml:space="preserve">Dissoudre </w:t>
      </w:r>
      <w:r w:rsidR="000233D2">
        <w:rPr>
          <w:lang w:val="fr-FR"/>
        </w:rPr>
        <w:t>l’Association.</w:t>
      </w:r>
    </w:p>
    <w:p w14:paraId="1DAB91B8" w14:textId="18D276C4" w:rsidR="000233D2" w:rsidRDefault="000233D2" w:rsidP="00F17FBA">
      <w:pPr>
        <w:pStyle w:val="Textenumrot"/>
        <w:rPr>
          <w:lang w:val="fr-FR"/>
        </w:rPr>
      </w:pPr>
      <w:r>
        <w:rPr>
          <w:lang w:val="fr-FR"/>
        </w:rPr>
        <w:t>L’Assemblée générale se prononce également sur les autres points portés à l’ordre du jour.</w:t>
      </w:r>
    </w:p>
    <w:p w14:paraId="21D6C51B" w14:textId="4E6A0AD5" w:rsidR="000233D2" w:rsidRDefault="228586F6" w:rsidP="000233D2">
      <w:pPr>
        <w:pStyle w:val="Titre3"/>
        <w:rPr>
          <w:lang w:val="fr-FR"/>
        </w:rPr>
      </w:pPr>
      <w:bookmarkStart w:id="28" w:name="_Toc198484455"/>
      <w:r w:rsidRPr="0662153E">
        <w:rPr>
          <w:lang w:val="fr-FR"/>
        </w:rPr>
        <w:t>Ordre du jour</w:t>
      </w:r>
      <w:bookmarkEnd w:id="28"/>
    </w:p>
    <w:p w14:paraId="72EC81F9" w14:textId="13EB0469" w:rsidR="000233D2" w:rsidRDefault="228586F6" w:rsidP="00F17FBA">
      <w:pPr>
        <w:pStyle w:val="Textenumrot"/>
        <w:numPr>
          <w:ilvl w:val="0"/>
          <w:numId w:val="0"/>
        </w:numPr>
        <w:ind w:left="1701"/>
        <w:rPr>
          <w:lang w:val="fr-FR"/>
        </w:rPr>
      </w:pPr>
      <w:r w:rsidRPr="0662153E">
        <w:rPr>
          <w:lang w:val="fr-FR"/>
        </w:rPr>
        <w:t>L’ordre du jour de l’Assemblée générale ordinaire comprend nécessairement :</w:t>
      </w:r>
    </w:p>
    <w:p w14:paraId="444E947C" w14:textId="4FB68A40" w:rsidR="46B5AED4" w:rsidRPr="00B23BE5" w:rsidRDefault="46B5AED4" w:rsidP="00B23BE5">
      <w:pPr>
        <w:pStyle w:val="Textenumr"/>
        <w:numPr>
          <w:ilvl w:val="0"/>
          <w:numId w:val="71"/>
        </w:numPr>
        <w:ind w:left="2438" w:hanging="170"/>
        <w:rPr>
          <w:lang w:val="fr-FR"/>
        </w:rPr>
      </w:pPr>
      <w:r w:rsidRPr="00B23BE5">
        <w:rPr>
          <w:lang w:val="fr-FR"/>
        </w:rPr>
        <w:t>L’approbation de l’ordre du jour de l’Assemblée générale et, éventuellement, l’adjonction de points de discussion ne nécessitant pas de vote ;</w:t>
      </w:r>
    </w:p>
    <w:p w14:paraId="750D046A" w14:textId="4E4BF588" w:rsidR="228586F6" w:rsidRDefault="228586F6" w:rsidP="00B23BE5">
      <w:pPr>
        <w:pStyle w:val="Textenumr"/>
        <w:ind w:left="2438" w:hanging="170"/>
        <w:rPr>
          <w:lang w:val="fr-FR"/>
        </w:rPr>
      </w:pPr>
      <w:r w:rsidRPr="0662153E">
        <w:rPr>
          <w:lang w:val="fr-FR"/>
        </w:rPr>
        <w:t>L’approbation du procès-verbal de la dernière Assemblée générale ;</w:t>
      </w:r>
    </w:p>
    <w:p w14:paraId="20E015FC" w14:textId="16876E35" w:rsidR="000233D2" w:rsidRDefault="000233D2">
      <w:pPr>
        <w:pStyle w:val="Textenumr"/>
        <w:numPr>
          <w:ilvl w:val="0"/>
          <w:numId w:val="27"/>
        </w:numPr>
        <w:ind w:left="2438" w:hanging="170"/>
        <w:rPr>
          <w:lang w:val="fr-FR"/>
        </w:rPr>
      </w:pPr>
      <w:r>
        <w:rPr>
          <w:lang w:val="fr-FR"/>
        </w:rPr>
        <w:t>La présentation du rapport d’activité du Comité sur le dernier exercice ;</w:t>
      </w:r>
    </w:p>
    <w:p w14:paraId="41498112" w14:textId="10AD6FE4" w:rsidR="000233D2" w:rsidRDefault="000233D2">
      <w:pPr>
        <w:pStyle w:val="Textenumr"/>
        <w:numPr>
          <w:ilvl w:val="0"/>
          <w:numId w:val="27"/>
        </w:numPr>
        <w:ind w:left="2438" w:hanging="170"/>
        <w:rPr>
          <w:lang w:val="fr-FR"/>
        </w:rPr>
      </w:pPr>
      <w:r>
        <w:rPr>
          <w:lang w:val="fr-FR"/>
        </w:rPr>
        <w:lastRenderedPageBreak/>
        <w:t xml:space="preserve">L’approbation des rapports de trésorerie et de l’Organe de </w:t>
      </w:r>
      <w:r w:rsidR="00C22D6B">
        <w:rPr>
          <w:lang w:val="fr-FR"/>
        </w:rPr>
        <w:t>contrôle</w:t>
      </w:r>
      <w:r>
        <w:rPr>
          <w:lang w:val="fr-FR"/>
        </w:rPr>
        <w:t xml:space="preserve"> des comptes ;</w:t>
      </w:r>
    </w:p>
    <w:p w14:paraId="24E8591B" w14:textId="73AC7D45" w:rsidR="005972E0" w:rsidRDefault="005972E0">
      <w:pPr>
        <w:pStyle w:val="Textenumr"/>
        <w:numPr>
          <w:ilvl w:val="0"/>
          <w:numId w:val="27"/>
        </w:numPr>
        <w:ind w:left="2438" w:hanging="170"/>
        <w:rPr>
          <w:lang w:val="fr-FR"/>
        </w:rPr>
      </w:pPr>
      <w:r w:rsidRPr="005972E0">
        <w:rPr>
          <w:highlight w:val="green"/>
          <w:lang w:val="fr-FR"/>
        </w:rPr>
        <w:t>La détermination du montant des cotisations annuelles</w:t>
      </w:r>
      <w:r>
        <w:rPr>
          <w:lang w:val="fr-FR"/>
        </w:rPr>
        <w:t> ;</w:t>
      </w:r>
    </w:p>
    <w:p w14:paraId="4D859B3D" w14:textId="46A4389C" w:rsidR="000233D2" w:rsidRDefault="000233D2">
      <w:pPr>
        <w:pStyle w:val="Textenumr"/>
        <w:numPr>
          <w:ilvl w:val="0"/>
          <w:numId w:val="27"/>
        </w:numPr>
        <w:ind w:left="2438" w:hanging="170"/>
        <w:rPr>
          <w:lang w:val="fr-FR"/>
        </w:rPr>
      </w:pPr>
      <w:r>
        <w:rPr>
          <w:lang w:val="fr-FR"/>
        </w:rPr>
        <w:t>L’adoption du budget ;</w:t>
      </w:r>
    </w:p>
    <w:p w14:paraId="5230B427" w14:textId="507F6DAC" w:rsidR="000233D2" w:rsidRDefault="000233D2">
      <w:pPr>
        <w:pStyle w:val="Textenumr"/>
        <w:numPr>
          <w:ilvl w:val="0"/>
          <w:numId w:val="27"/>
        </w:numPr>
        <w:ind w:left="2438" w:hanging="170"/>
        <w:rPr>
          <w:lang w:val="fr-FR"/>
        </w:rPr>
      </w:pPr>
      <w:r>
        <w:rPr>
          <w:lang w:val="fr-FR"/>
        </w:rPr>
        <w:t xml:space="preserve">La décharge et l’élection des membres du Comité et de l’Organe de </w:t>
      </w:r>
      <w:r w:rsidR="00C22D6B">
        <w:rPr>
          <w:lang w:val="fr-FR"/>
        </w:rPr>
        <w:t>contrôle</w:t>
      </w:r>
      <w:r>
        <w:rPr>
          <w:lang w:val="fr-FR"/>
        </w:rPr>
        <w:t xml:space="preserve"> des comptes ;</w:t>
      </w:r>
    </w:p>
    <w:p w14:paraId="2C7F8FEC" w14:textId="22BF33D7" w:rsidR="000233D2" w:rsidRDefault="000233D2">
      <w:pPr>
        <w:pStyle w:val="Textenumr"/>
        <w:numPr>
          <w:ilvl w:val="0"/>
          <w:numId w:val="27"/>
        </w:numPr>
        <w:ind w:left="2438" w:hanging="170"/>
        <w:rPr>
          <w:lang w:val="fr-FR"/>
        </w:rPr>
      </w:pPr>
      <w:r>
        <w:rPr>
          <w:lang w:val="fr-FR"/>
        </w:rPr>
        <w:t>Les propositions individuelles.</w:t>
      </w:r>
    </w:p>
    <w:p w14:paraId="285AF368" w14:textId="2743C38B" w:rsidR="000233D2" w:rsidRPr="000233D2" w:rsidRDefault="228586F6" w:rsidP="000233D2">
      <w:pPr>
        <w:pStyle w:val="Titre3"/>
        <w:rPr>
          <w:lang w:val="fr-FR"/>
        </w:rPr>
      </w:pPr>
      <w:bookmarkStart w:id="29" w:name="_Toc198484456"/>
      <w:r w:rsidRPr="0662153E">
        <w:rPr>
          <w:lang w:val="fr-FR"/>
        </w:rPr>
        <w:t>Déroulement et procès-verbal</w:t>
      </w:r>
      <w:bookmarkEnd w:id="29"/>
    </w:p>
    <w:p w14:paraId="0CED3432" w14:textId="51B83354" w:rsidR="000233D2" w:rsidRPr="00F17FBA" w:rsidRDefault="001A6EE3" w:rsidP="00F17FBA">
      <w:pPr>
        <w:pStyle w:val="Textenumrot"/>
        <w:numPr>
          <w:ilvl w:val="0"/>
          <w:numId w:val="28"/>
        </w:numPr>
        <w:rPr>
          <w:lang w:val="fr-FR"/>
        </w:rPr>
      </w:pPr>
      <w:r w:rsidRPr="00F17FBA">
        <w:rPr>
          <w:lang w:val="fr-FR"/>
        </w:rPr>
        <w:t>L’Assemblée générale est présidée par le/la Président</w:t>
      </w:r>
      <w:r w:rsidR="00C60D1D" w:rsidRPr="00F17FBA">
        <w:rPr>
          <w:lang w:val="fr-FR"/>
        </w:rPr>
        <w:t>/</w:t>
      </w:r>
      <w:r w:rsidRPr="00F17FBA">
        <w:rPr>
          <w:lang w:val="fr-FR"/>
        </w:rPr>
        <w:t>e du Comité ou son/sa remplaçant</w:t>
      </w:r>
      <w:r w:rsidR="00C60D1D" w:rsidRPr="00F17FBA">
        <w:rPr>
          <w:lang w:val="fr-FR"/>
        </w:rPr>
        <w:t>/</w:t>
      </w:r>
      <w:r w:rsidRPr="00F17FBA">
        <w:rPr>
          <w:lang w:val="fr-FR"/>
        </w:rPr>
        <w:t>e désigné</w:t>
      </w:r>
      <w:r w:rsidR="00C60D1D" w:rsidRPr="00F17FBA">
        <w:rPr>
          <w:lang w:val="fr-FR"/>
        </w:rPr>
        <w:t>/</w:t>
      </w:r>
      <w:r w:rsidRPr="00F17FBA">
        <w:rPr>
          <w:lang w:val="fr-FR"/>
        </w:rPr>
        <w:t>e par le Comité.</w:t>
      </w:r>
    </w:p>
    <w:p w14:paraId="5205D213" w14:textId="6EE720CE" w:rsidR="001A6EE3" w:rsidRDefault="503598CF" w:rsidP="00F17FBA">
      <w:pPr>
        <w:pStyle w:val="Textenumrot"/>
        <w:rPr>
          <w:lang w:val="fr-FR"/>
        </w:rPr>
      </w:pPr>
      <w:r w:rsidRPr="0662153E">
        <w:rPr>
          <w:lang w:val="fr-FR"/>
        </w:rPr>
        <w:t>Un procès-verbal de chaque Assemblée générale est tenu. Il consigne</w:t>
      </w:r>
      <w:r w:rsidR="1715A9FF" w:rsidRPr="0662153E">
        <w:rPr>
          <w:lang w:val="fr-FR"/>
        </w:rPr>
        <w:t xml:space="preserve"> au moins</w:t>
      </w:r>
      <w:r w:rsidRPr="0662153E">
        <w:rPr>
          <w:lang w:val="fr-FR"/>
        </w:rPr>
        <w:t xml:space="preserve"> les décisions,</w:t>
      </w:r>
      <w:r w:rsidR="4B9AB989" w:rsidRPr="0662153E">
        <w:rPr>
          <w:lang w:val="fr-FR"/>
        </w:rPr>
        <w:t xml:space="preserve"> le</w:t>
      </w:r>
      <w:r w:rsidR="159099F6" w:rsidRPr="0662153E">
        <w:rPr>
          <w:lang w:val="fr-FR"/>
        </w:rPr>
        <w:t>s</w:t>
      </w:r>
      <w:r w:rsidR="4B9AB989" w:rsidRPr="0662153E">
        <w:rPr>
          <w:lang w:val="fr-FR"/>
        </w:rPr>
        <w:t xml:space="preserve"> résultat</w:t>
      </w:r>
      <w:r w:rsidR="24BE712E" w:rsidRPr="0662153E">
        <w:rPr>
          <w:lang w:val="fr-FR"/>
        </w:rPr>
        <w:t>s</w:t>
      </w:r>
      <w:r w:rsidR="4B9AB989" w:rsidRPr="0662153E">
        <w:rPr>
          <w:lang w:val="fr-FR"/>
        </w:rPr>
        <w:t xml:space="preserve"> des votes</w:t>
      </w:r>
      <w:r w:rsidR="1715A9FF" w:rsidRPr="0662153E">
        <w:rPr>
          <w:lang w:val="fr-FR"/>
        </w:rPr>
        <w:t>, l’identité des personnes élues</w:t>
      </w:r>
      <w:r w:rsidRPr="0662153E">
        <w:rPr>
          <w:lang w:val="fr-FR"/>
        </w:rPr>
        <w:t xml:space="preserve"> et les </w:t>
      </w:r>
      <w:r w:rsidR="1715A9FF" w:rsidRPr="0662153E">
        <w:rPr>
          <w:lang w:val="fr-FR"/>
        </w:rPr>
        <w:t xml:space="preserve">interventions et </w:t>
      </w:r>
      <w:r w:rsidRPr="0662153E">
        <w:rPr>
          <w:lang w:val="fr-FR"/>
        </w:rPr>
        <w:t>objections individuelles de membres le souhaitant.</w:t>
      </w:r>
    </w:p>
    <w:p w14:paraId="14F14B08" w14:textId="57C05550" w:rsidR="001A6EE3" w:rsidRPr="00790F79" w:rsidRDefault="503598CF" w:rsidP="00F17FBA">
      <w:pPr>
        <w:pStyle w:val="Textenumrot"/>
        <w:rPr>
          <w:lang w:val="fr-FR"/>
        </w:rPr>
      </w:pPr>
      <w:r w:rsidRPr="0662153E">
        <w:rPr>
          <w:lang w:val="fr-FR"/>
        </w:rPr>
        <w:t>Le procès-verbal est signé par son/sa rédacteur</w:t>
      </w:r>
      <w:r w:rsidR="63A3EEF2" w:rsidRPr="0662153E">
        <w:rPr>
          <w:lang w:val="fr-FR"/>
        </w:rPr>
        <w:t>/</w:t>
      </w:r>
      <w:proofErr w:type="spellStart"/>
      <w:r w:rsidRPr="0662153E">
        <w:rPr>
          <w:lang w:val="fr-FR"/>
        </w:rPr>
        <w:t>rice</w:t>
      </w:r>
      <w:proofErr w:type="spellEnd"/>
      <w:r w:rsidRPr="0662153E">
        <w:rPr>
          <w:lang w:val="fr-FR"/>
        </w:rPr>
        <w:t xml:space="preserve"> et le/la Président</w:t>
      </w:r>
      <w:r w:rsidR="63A3EEF2" w:rsidRPr="0662153E">
        <w:rPr>
          <w:lang w:val="fr-FR"/>
        </w:rPr>
        <w:t>/</w:t>
      </w:r>
      <w:r w:rsidRPr="0662153E">
        <w:rPr>
          <w:lang w:val="fr-FR"/>
        </w:rPr>
        <w:t xml:space="preserve">e de l’Assemblée, et mis à disposition des membres de l’Association dans les </w:t>
      </w:r>
      <w:r w:rsidR="6E571461" w:rsidRPr="0662153E">
        <w:rPr>
          <w:highlight w:val="yellow"/>
          <w:lang w:val="fr-FR"/>
        </w:rPr>
        <w:t>6</w:t>
      </w:r>
      <w:r w:rsidRPr="0662153E">
        <w:rPr>
          <w:highlight w:val="yellow"/>
          <w:lang w:val="fr-FR"/>
        </w:rPr>
        <w:t>0</w:t>
      </w:r>
      <w:r w:rsidRPr="0662153E">
        <w:rPr>
          <w:lang w:val="fr-FR"/>
        </w:rPr>
        <w:t xml:space="preserve"> jours qui suivent l’Assemblée générale.</w:t>
      </w:r>
    </w:p>
    <w:p w14:paraId="54A9E7DC" w14:textId="16B1192E" w:rsidR="00D12AF2" w:rsidRDefault="503598CF" w:rsidP="001A6EE3">
      <w:pPr>
        <w:pStyle w:val="Titre3"/>
        <w:rPr>
          <w:lang w:val="fr-FR"/>
        </w:rPr>
      </w:pPr>
      <w:bookmarkStart w:id="30" w:name="_Toc198484457"/>
      <w:r w:rsidRPr="0662153E">
        <w:rPr>
          <w:lang w:val="fr-FR"/>
        </w:rPr>
        <w:t>Procédure de vote et majorités</w:t>
      </w:r>
      <w:bookmarkEnd w:id="30"/>
    </w:p>
    <w:p w14:paraId="13CD7EE2" w14:textId="24DB79EC" w:rsidR="001A6EE3" w:rsidRPr="00B23BE5" w:rsidRDefault="503598CF" w:rsidP="00B23BE5">
      <w:pPr>
        <w:pStyle w:val="Textenumrot"/>
        <w:numPr>
          <w:ilvl w:val="0"/>
          <w:numId w:val="72"/>
        </w:numPr>
        <w:rPr>
          <w:lang w:val="fr-FR"/>
        </w:rPr>
      </w:pPr>
      <w:r w:rsidRPr="00B23BE5">
        <w:rPr>
          <w:lang w:val="fr-FR"/>
        </w:rPr>
        <w:t xml:space="preserve">Les </w:t>
      </w:r>
      <w:r w:rsidR="054EF38E" w:rsidRPr="00B23BE5">
        <w:rPr>
          <w:lang w:val="fr-FR"/>
        </w:rPr>
        <w:t>votes</w:t>
      </w:r>
      <w:r w:rsidRPr="00B23BE5">
        <w:rPr>
          <w:lang w:val="fr-FR"/>
        </w:rPr>
        <w:t xml:space="preserve"> et les élections ont lieu à main levée. Toutefois, si </w:t>
      </w:r>
      <w:r w:rsidRPr="00B23BE5">
        <w:rPr>
          <w:highlight w:val="yellow"/>
          <w:lang w:val="fr-FR"/>
        </w:rPr>
        <w:t>un tiers</w:t>
      </w:r>
      <w:r w:rsidRPr="00B23BE5">
        <w:rPr>
          <w:lang w:val="fr-FR"/>
        </w:rPr>
        <w:t xml:space="preserve"> des membres </w:t>
      </w:r>
      <w:r w:rsidR="72663767" w:rsidRPr="00B23BE5">
        <w:rPr>
          <w:lang w:val="fr-FR"/>
        </w:rPr>
        <w:t xml:space="preserve">présents </w:t>
      </w:r>
      <w:r w:rsidRPr="00B23BE5">
        <w:rPr>
          <w:lang w:val="fr-FR"/>
        </w:rPr>
        <w:t>le demande</w:t>
      </w:r>
      <w:r w:rsidR="054EF38E" w:rsidRPr="00B23BE5">
        <w:rPr>
          <w:lang w:val="fr-FR"/>
        </w:rPr>
        <w:t>nt</w:t>
      </w:r>
      <w:r w:rsidRPr="00B23BE5">
        <w:rPr>
          <w:lang w:val="fr-FR"/>
        </w:rPr>
        <w:t xml:space="preserve">, les </w:t>
      </w:r>
      <w:r w:rsidR="054EF38E" w:rsidRPr="00B23BE5">
        <w:rPr>
          <w:lang w:val="fr-FR"/>
        </w:rPr>
        <w:t>votes</w:t>
      </w:r>
      <w:r w:rsidRPr="00B23BE5">
        <w:rPr>
          <w:lang w:val="fr-FR"/>
        </w:rPr>
        <w:t xml:space="preserve"> ont lieu à bulletin secret.</w:t>
      </w:r>
    </w:p>
    <w:p w14:paraId="1DCE05A3" w14:textId="27DB35EA" w:rsidR="001A6EE3" w:rsidRPr="00F17FBA" w:rsidRDefault="503598CF" w:rsidP="52772013">
      <w:pPr>
        <w:pStyle w:val="Textenumrot"/>
        <w:rPr>
          <w:lang w:val="fr-FR"/>
        </w:rPr>
      </w:pPr>
      <w:r w:rsidRPr="0662153E">
        <w:rPr>
          <w:lang w:val="fr-FR"/>
        </w:rPr>
        <w:t>Les décisions de l’Assemblée générale sont</w:t>
      </w:r>
      <w:r w:rsidR="714F3902" w:rsidRPr="0662153E">
        <w:rPr>
          <w:lang w:val="fr-FR"/>
        </w:rPr>
        <w:t>, en principe,</w:t>
      </w:r>
      <w:r w:rsidRPr="0662153E">
        <w:rPr>
          <w:lang w:val="fr-FR"/>
        </w:rPr>
        <w:t xml:space="preserve"> prises à la majorité des suffrages exprimés.</w:t>
      </w:r>
    </w:p>
    <w:p w14:paraId="0DF60AAE" w14:textId="783512BC" w:rsidR="001A6EE3" w:rsidRPr="00F17FBA" w:rsidRDefault="001A6EE3" w:rsidP="00B23BE5">
      <w:pPr>
        <w:pStyle w:val="Textenumrot"/>
        <w:rPr>
          <w:lang w:val="fr-FR"/>
        </w:rPr>
      </w:pPr>
      <w:r w:rsidRPr="00F17FBA">
        <w:rPr>
          <w:lang w:val="fr-FR"/>
        </w:rPr>
        <w:t xml:space="preserve">Les décisions relatives aux modifications statutaires ou à la dissolution de l’Association sont prises </w:t>
      </w:r>
      <w:r w:rsidR="00DA2FB2">
        <w:rPr>
          <w:lang w:val="fr-FR"/>
        </w:rPr>
        <w:t>conformément aux limitations prévues par les présents statuts</w:t>
      </w:r>
      <w:r w:rsidR="00640F28" w:rsidRPr="00F17FBA">
        <w:rPr>
          <w:lang w:val="fr-FR"/>
        </w:rPr>
        <w:t>.</w:t>
      </w:r>
    </w:p>
    <w:p w14:paraId="69F40828" w14:textId="12C126C3" w:rsidR="00640F28" w:rsidRPr="00F17FBA" w:rsidRDefault="00640F28" w:rsidP="00B23BE5">
      <w:pPr>
        <w:pStyle w:val="Textenumrot"/>
        <w:rPr>
          <w:lang w:val="fr-FR"/>
        </w:rPr>
      </w:pPr>
      <w:r w:rsidRPr="00F17FBA">
        <w:rPr>
          <w:lang w:val="fr-FR"/>
        </w:rPr>
        <w:t>En cas d’égalité, la personne présidant l’Assemblée générale tranche. Elle n’est pas tenue de trancher dans le même sens que son propre vote.</w:t>
      </w:r>
    </w:p>
    <w:p w14:paraId="5F21C652" w14:textId="4B66643F" w:rsidR="00640F28" w:rsidRDefault="00640F28" w:rsidP="52772013">
      <w:pPr>
        <w:pStyle w:val="Textenumrot"/>
        <w:rPr>
          <w:lang w:val="fr-FR"/>
        </w:rPr>
      </w:pPr>
      <w:r w:rsidRPr="52772013">
        <w:rPr>
          <w:lang w:val="fr-FR"/>
        </w:rPr>
        <w:lastRenderedPageBreak/>
        <w:t>Tout</w:t>
      </w:r>
      <w:r w:rsidR="00C60D1D" w:rsidRPr="52772013">
        <w:rPr>
          <w:lang w:val="fr-FR"/>
        </w:rPr>
        <w:t>/</w:t>
      </w:r>
      <w:r w:rsidRPr="52772013">
        <w:rPr>
          <w:lang w:val="fr-FR"/>
        </w:rPr>
        <w:t>e membre de l’Association est</w:t>
      </w:r>
      <w:r w:rsidR="00DA2FB2" w:rsidRPr="52772013">
        <w:rPr>
          <w:lang w:val="fr-FR"/>
        </w:rPr>
        <w:t>,</w:t>
      </w:r>
      <w:r w:rsidRPr="52772013">
        <w:rPr>
          <w:lang w:val="fr-FR"/>
        </w:rPr>
        <w:t xml:space="preserve"> </w:t>
      </w:r>
      <w:proofErr w:type="gramStart"/>
      <w:r w:rsidR="005972E0" w:rsidRPr="52772013">
        <w:rPr>
          <w:lang w:val="fr-FR"/>
        </w:rPr>
        <w:t>de par</w:t>
      </w:r>
      <w:proofErr w:type="gramEnd"/>
      <w:r w:rsidR="005972E0" w:rsidRPr="52772013">
        <w:rPr>
          <w:lang w:val="fr-FR"/>
        </w:rPr>
        <w:t xml:space="preserve"> </w:t>
      </w:r>
      <w:r w:rsidR="00DA2FB2" w:rsidRPr="52772013">
        <w:rPr>
          <w:lang w:val="fr-FR"/>
        </w:rPr>
        <w:t>la loi, privé/e</w:t>
      </w:r>
      <w:r w:rsidR="005972E0" w:rsidRPr="52772013">
        <w:rPr>
          <w:lang w:val="fr-FR"/>
        </w:rPr>
        <w:t xml:space="preserve"> de son droit de vote dans les décisions relatives à une affaire ou un procès de l’Association, lorsque lui-même, son conjoint ou ses parents alliés en ligne directe son partie en cause</w:t>
      </w:r>
      <w:r w:rsidRPr="52772013">
        <w:rPr>
          <w:lang w:val="fr-FR"/>
        </w:rPr>
        <w:t>.</w:t>
      </w:r>
      <w:r w:rsidR="00CB6909" w:rsidRPr="52772013">
        <w:rPr>
          <w:lang w:val="fr-FR"/>
        </w:rPr>
        <w:t xml:space="preserve"> Chaque membre annonce sa récusation </w:t>
      </w:r>
      <w:r w:rsidR="00294B7A" w:rsidRPr="52772013">
        <w:rPr>
          <w:lang w:val="fr-FR"/>
        </w:rPr>
        <w:t>pour la décision en cause et sort de la salle pour le vote sur son initiative, à la demande du Comité ou à la demande d’un cinquième des membres.</w:t>
      </w:r>
    </w:p>
    <w:p w14:paraId="76B39440" w14:textId="77777777" w:rsidR="00B33B0E" w:rsidRDefault="4FFB8914" w:rsidP="00B33B0E">
      <w:pPr>
        <w:pStyle w:val="Titre3"/>
        <w:rPr>
          <w:lang w:val="fr-FR"/>
        </w:rPr>
      </w:pPr>
      <w:bookmarkStart w:id="31" w:name="_Toc198484458"/>
      <w:r w:rsidRPr="0662153E">
        <w:rPr>
          <w:lang w:val="fr-FR"/>
        </w:rPr>
        <w:t>Vote par correspondance</w:t>
      </w:r>
      <w:bookmarkEnd w:id="31"/>
    </w:p>
    <w:p w14:paraId="624B5468" w14:textId="507FE3B4" w:rsidR="00B33B0E" w:rsidRPr="00B23BE5" w:rsidRDefault="4FFB8914" w:rsidP="00B23BE5">
      <w:pPr>
        <w:pStyle w:val="Textenumrot"/>
        <w:numPr>
          <w:ilvl w:val="0"/>
          <w:numId w:val="73"/>
        </w:numPr>
        <w:rPr>
          <w:lang w:val="fr-FR"/>
        </w:rPr>
      </w:pPr>
      <w:r w:rsidRPr="00B23BE5">
        <w:rPr>
          <w:lang w:val="fr-FR"/>
        </w:rPr>
        <w:t>Les décisions de l’Assemblée générale peuvent être prises par le biais d’un vote par correspondance</w:t>
      </w:r>
      <w:r w:rsidR="34CFA14F" w:rsidRPr="00B23BE5">
        <w:rPr>
          <w:lang w:val="fr-FR"/>
        </w:rPr>
        <w:t xml:space="preserve"> ou d’un vote tenu informatiquement.</w:t>
      </w:r>
      <w:r w:rsidR="044A62D7" w:rsidRPr="00B23BE5">
        <w:rPr>
          <w:lang w:val="fr-FR"/>
        </w:rPr>
        <w:t xml:space="preserve"> Le Comité conserve le vote de chacun/e secret.</w:t>
      </w:r>
    </w:p>
    <w:p w14:paraId="7EF20F0A" w14:textId="781102AD" w:rsidR="00B33B0E" w:rsidRDefault="4FFB8914" w:rsidP="00B33B0E">
      <w:pPr>
        <w:pStyle w:val="Textenumrot"/>
        <w:rPr>
          <w:lang w:val="fr-FR"/>
        </w:rPr>
      </w:pPr>
      <w:r w:rsidRPr="0662153E">
        <w:rPr>
          <w:lang w:val="fr-FR"/>
        </w:rPr>
        <w:t>Lorsque les décisions doivent être prises par correspondance, le Comité envoie un avis aux membres de l’Association disposant d’un vote constitutif ou consultatif</w:t>
      </w:r>
      <w:r w:rsidR="36032120" w:rsidRPr="0662153E">
        <w:rPr>
          <w:lang w:val="fr-FR"/>
        </w:rPr>
        <w:t>. Celle-ci</w:t>
      </w:r>
      <w:r w:rsidRPr="0662153E">
        <w:rPr>
          <w:lang w:val="fr-FR"/>
        </w:rPr>
        <w:t xml:space="preserve"> indiqu</w:t>
      </w:r>
      <w:r w:rsidR="290CD67B" w:rsidRPr="0662153E">
        <w:rPr>
          <w:lang w:val="fr-FR"/>
        </w:rPr>
        <w:t xml:space="preserve">e </w:t>
      </w:r>
      <w:r w:rsidRPr="0662153E">
        <w:rPr>
          <w:lang w:val="fr-FR"/>
        </w:rPr>
        <w:t>les décisions à prendre</w:t>
      </w:r>
      <w:r w:rsidR="73CADF0E" w:rsidRPr="0662153E">
        <w:rPr>
          <w:lang w:val="fr-FR"/>
        </w:rPr>
        <w:t>, ainsi que le processus de vote,</w:t>
      </w:r>
      <w:r w:rsidRPr="0662153E">
        <w:rPr>
          <w:lang w:val="fr-FR"/>
        </w:rPr>
        <w:t xml:space="preserve"> et leur imparti un délai de </w:t>
      </w:r>
      <w:r w:rsidR="0D8D4C1F" w:rsidRPr="0662153E">
        <w:rPr>
          <w:highlight w:val="yellow"/>
          <w:lang w:val="fr-FR"/>
        </w:rPr>
        <w:t>14</w:t>
      </w:r>
      <w:r w:rsidRPr="0662153E">
        <w:rPr>
          <w:lang w:val="fr-FR"/>
        </w:rPr>
        <w:t xml:space="preserve"> jours pour transmettre, s’ils/elles le souhaitent, des arguments en faveur ou en défaveur d’un choix</w:t>
      </w:r>
      <w:r w:rsidR="62545351" w:rsidRPr="0662153E">
        <w:rPr>
          <w:lang w:val="fr-FR"/>
        </w:rPr>
        <w:t>, et pour proposer des modifications relatives au processus de vote.</w:t>
      </w:r>
    </w:p>
    <w:p w14:paraId="703E972F" w14:textId="6035D505" w:rsidR="00476588" w:rsidRDefault="00476588" w:rsidP="0662153E">
      <w:pPr>
        <w:pStyle w:val="Textenumrot"/>
        <w:rPr>
          <w:lang w:val="fr-FR"/>
        </w:rPr>
      </w:pPr>
      <w:r w:rsidRPr="0662153E">
        <w:rPr>
          <w:lang w:val="fr-FR"/>
        </w:rPr>
        <w:t>Le Comité est tenu de prendre en considération les modifications du processus de vote</w:t>
      </w:r>
      <w:r w:rsidR="04867AA5" w:rsidRPr="0662153E">
        <w:rPr>
          <w:lang w:val="fr-FR"/>
        </w:rPr>
        <w:t xml:space="preserve"> dans la mesure du possible.</w:t>
      </w:r>
    </w:p>
    <w:p w14:paraId="2737FD1A" w14:textId="09BEED86" w:rsidR="00B33B0E" w:rsidRDefault="00B33B0E" w:rsidP="00B3231D">
      <w:pPr>
        <w:pStyle w:val="Textenumrot"/>
        <w:rPr>
          <w:lang w:val="fr-FR"/>
        </w:rPr>
      </w:pPr>
      <w:r w:rsidRPr="52772013">
        <w:rPr>
          <w:lang w:val="fr-FR"/>
        </w:rPr>
        <w:t xml:space="preserve">Le Comité transmet, dans les </w:t>
      </w:r>
      <w:r w:rsidR="00AD3460" w:rsidRPr="52772013">
        <w:rPr>
          <w:highlight w:val="yellow"/>
          <w:lang w:val="fr-FR"/>
        </w:rPr>
        <w:t>14</w:t>
      </w:r>
      <w:r w:rsidRPr="52772013">
        <w:rPr>
          <w:lang w:val="fr-FR"/>
        </w:rPr>
        <w:t xml:space="preserve"> jours suivant la fin du délai d’argumentation, les divers arguments anonymisés aux membres de l’Association disposant d’un droit de vote constitutif</w:t>
      </w:r>
      <w:r w:rsidR="00512988" w:rsidRPr="52772013">
        <w:rPr>
          <w:lang w:val="fr-FR"/>
        </w:rPr>
        <w:t xml:space="preserve"> ainsi que les prises de position du Comité en tant qu’organe.</w:t>
      </w:r>
    </w:p>
    <w:p w14:paraId="1D96551D" w14:textId="7A58F79C" w:rsidR="00B33B0E" w:rsidRDefault="4FFB8914" w:rsidP="00B33B0E">
      <w:pPr>
        <w:pStyle w:val="Textenumrot"/>
        <w:rPr>
          <w:lang w:val="fr-FR"/>
        </w:rPr>
      </w:pPr>
      <w:r w:rsidRPr="0662153E">
        <w:rPr>
          <w:lang w:val="fr-FR"/>
        </w:rPr>
        <w:t xml:space="preserve">Les membres de l’Association disposant d’un droit de vote constitutif ont </w:t>
      </w:r>
      <w:r w:rsidRPr="0662153E">
        <w:rPr>
          <w:highlight w:val="yellow"/>
          <w:lang w:val="fr-FR"/>
        </w:rPr>
        <w:t>7</w:t>
      </w:r>
      <w:r w:rsidRPr="0662153E">
        <w:rPr>
          <w:lang w:val="fr-FR"/>
        </w:rPr>
        <w:t xml:space="preserve"> jours dès la réception des arguments pour transmettre leur vote au Comité.</w:t>
      </w:r>
    </w:p>
    <w:p w14:paraId="06154308" w14:textId="696A2531" w:rsidR="00640F28" w:rsidRDefault="3A8D5F01" w:rsidP="00640F28">
      <w:pPr>
        <w:pStyle w:val="Titre2"/>
        <w:rPr>
          <w:lang w:val="fr-FR"/>
        </w:rPr>
      </w:pPr>
      <w:bookmarkStart w:id="32" w:name="_Toc198484459"/>
      <w:r w:rsidRPr="0662153E">
        <w:rPr>
          <w:lang w:val="fr-FR"/>
        </w:rPr>
        <w:lastRenderedPageBreak/>
        <w:t xml:space="preserve">Le </w:t>
      </w:r>
      <w:r w:rsidR="0A4B1316" w:rsidRPr="0662153E">
        <w:rPr>
          <w:lang w:val="fr-FR"/>
        </w:rPr>
        <w:t>Comité</w:t>
      </w:r>
      <w:bookmarkEnd w:id="32"/>
    </w:p>
    <w:p w14:paraId="47CD5B69" w14:textId="4D08588B" w:rsidR="00640F28" w:rsidRDefault="0A4B1316" w:rsidP="00640F28">
      <w:pPr>
        <w:pStyle w:val="Titre3"/>
        <w:rPr>
          <w:lang w:val="fr-FR"/>
        </w:rPr>
      </w:pPr>
      <w:bookmarkStart w:id="33" w:name="_Toc198484460"/>
      <w:r w:rsidRPr="0662153E">
        <w:rPr>
          <w:lang w:val="fr-FR"/>
        </w:rPr>
        <w:t>Composition</w:t>
      </w:r>
      <w:bookmarkEnd w:id="33"/>
    </w:p>
    <w:p w14:paraId="44586FC6" w14:textId="48F6537A" w:rsidR="00640F28" w:rsidRPr="00B23BE5" w:rsidRDefault="0A4B1316" w:rsidP="00B23BE5">
      <w:pPr>
        <w:pStyle w:val="Textenumrot"/>
        <w:numPr>
          <w:ilvl w:val="0"/>
          <w:numId w:val="0"/>
        </w:numPr>
        <w:ind w:left="1701"/>
        <w:rPr>
          <w:lang w:val="fr-FR"/>
        </w:rPr>
      </w:pPr>
      <w:r w:rsidRPr="00B23BE5">
        <w:rPr>
          <w:lang w:val="fr-FR"/>
        </w:rPr>
        <w:t xml:space="preserve">Le Comité est l’organe directeur de l’Association. Il est composé d’au maximum </w:t>
      </w:r>
      <w:r w:rsidRPr="00B23BE5">
        <w:rPr>
          <w:highlight w:val="yellow"/>
          <w:lang w:val="fr-FR"/>
        </w:rPr>
        <w:t>7</w:t>
      </w:r>
      <w:r w:rsidRPr="00B23BE5">
        <w:rPr>
          <w:lang w:val="fr-FR"/>
        </w:rPr>
        <w:t xml:space="preserve"> membres, dont</w:t>
      </w:r>
      <w:r w:rsidR="2977B9CD" w:rsidRPr="00B23BE5">
        <w:rPr>
          <w:lang w:val="fr-FR"/>
        </w:rPr>
        <w:t xml:space="preserve"> au minimum</w:t>
      </w:r>
      <w:r w:rsidRPr="00B23BE5">
        <w:rPr>
          <w:lang w:val="fr-FR"/>
        </w:rPr>
        <w:t> :</w:t>
      </w:r>
    </w:p>
    <w:p w14:paraId="2D012820" w14:textId="456EDBBD" w:rsidR="00640F28" w:rsidRDefault="00640F28">
      <w:pPr>
        <w:pStyle w:val="Textenumr"/>
        <w:numPr>
          <w:ilvl w:val="0"/>
          <w:numId w:val="31"/>
        </w:numPr>
        <w:ind w:left="2438" w:hanging="170"/>
        <w:rPr>
          <w:lang w:val="fr-FR"/>
        </w:rPr>
      </w:pPr>
      <w:r>
        <w:rPr>
          <w:lang w:val="fr-FR"/>
        </w:rPr>
        <w:t>Un</w:t>
      </w:r>
      <w:r w:rsidR="00C60D1D">
        <w:rPr>
          <w:lang w:val="fr-FR"/>
        </w:rPr>
        <w:t>/</w:t>
      </w:r>
      <w:r>
        <w:rPr>
          <w:lang w:val="fr-FR"/>
        </w:rPr>
        <w:t>e Président</w:t>
      </w:r>
      <w:r w:rsidR="00C60D1D">
        <w:rPr>
          <w:lang w:val="fr-FR"/>
        </w:rPr>
        <w:t>/</w:t>
      </w:r>
      <w:r>
        <w:rPr>
          <w:lang w:val="fr-FR"/>
        </w:rPr>
        <w:t>e ;</w:t>
      </w:r>
    </w:p>
    <w:p w14:paraId="07D94CDC" w14:textId="57F0FCAD" w:rsidR="00640F28" w:rsidRDefault="00640F28">
      <w:pPr>
        <w:pStyle w:val="Textenumr"/>
        <w:numPr>
          <w:ilvl w:val="0"/>
          <w:numId w:val="31"/>
        </w:numPr>
        <w:ind w:left="2438" w:hanging="170"/>
        <w:rPr>
          <w:lang w:val="fr-FR"/>
        </w:rPr>
      </w:pPr>
      <w:r w:rsidRPr="00640F28">
        <w:rPr>
          <w:highlight w:val="green"/>
          <w:lang w:val="fr-FR"/>
        </w:rPr>
        <w:t>Un</w:t>
      </w:r>
      <w:r w:rsidR="00C60D1D">
        <w:rPr>
          <w:highlight w:val="green"/>
          <w:lang w:val="fr-FR"/>
        </w:rPr>
        <w:t>/</w:t>
      </w:r>
      <w:r w:rsidRPr="00640F28">
        <w:rPr>
          <w:highlight w:val="green"/>
          <w:lang w:val="fr-FR"/>
        </w:rPr>
        <w:t>e Secrétaire</w:t>
      </w:r>
      <w:r>
        <w:rPr>
          <w:lang w:val="fr-FR"/>
        </w:rPr>
        <w:t> ;</w:t>
      </w:r>
    </w:p>
    <w:p w14:paraId="24CEE5AA" w14:textId="100AEA21" w:rsidR="00640F28" w:rsidRDefault="00640F28">
      <w:pPr>
        <w:pStyle w:val="Textenumr"/>
        <w:numPr>
          <w:ilvl w:val="0"/>
          <w:numId w:val="31"/>
        </w:numPr>
        <w:ind w:left="2438" w:hanging="170"/>
        <w:rPr>
          <w:lang w:val="fr-FR"/>
        </w:rPr>
      </w:pPr>
      <w:r>
        <w:rPr>
          <w:lang w:val="fr-FR"/>
        </w:rPr>
        <w:t>Un</w:t>
      </w:r>
      <w:r w:rsidR="00C60D1D">
        <w:rPr>
          <w:lang w:val="fr-FR"/>
        </w:rPr>
        <w:t>/</w:t>
      </w:r>
      <w:r>
        <w:rPr>
          <w:lang w:val="fr-FR"/>
        </w:rPr>
        <w:t>e Trésorier</w:t>
      </w:r>
      <w:r w:rsidR="00C60D1D">
        <w:rPr>
          <w:lang w:val="fr-FR"/>
        </w:rPr>
        <w:t>/</w:t>
      </w:r>
      <w:r>
        <w:rPr>
          <w:lang w:val="fr-FR"/>
        </w:rPr>
        <w:t>ère.</w:t>
      </w:r>
    </w:p>
    <w:p w14:paraId="5BDEEC07" w14:textId="77777777" w:rsidR="00B23BE5" w:rsidRDefault="00B23BE5" w:rsidP="00B23BE5">
      <w:pPr>
        <w:pStyle w:val="Textenumr"/>
        <w:numPr>
          <w:ilvl w:val="0"/>
          <w:numId w:val="0"/>
        </w:numPr>
        <w:rPr>
          <w:lang w:val="fr-FR"/>
        </w:rPr>
      </w:pPr>
    </w:p>
    <w:p w14:paraId="0DDCA771" w14:textId="30D44EC7" w:rsidR="00D12AF2" w:rsidRDefault="70694ADE" w:rsidP="00B23BE5">
      <w:pPr>
        <w:pStyle w:val="Titre3"/>
        <w:rPr>
          <w:lang w:val="fr-FR"/>
        </w:rPr>
      </w:pPr>
      <w:bookmarkStart w:id="34" w:name="_Toc198484461"/>
      <w:r w:rsidRPr="0662153E">
        <w:rPr>
          <w:lang w:val="fr-FR"/>
        </w:rPr>
        <w:t>Élection</w:t>
      </w:r>
      <w:bookmarkEnd w:id="34"/>
    </w:p>
    <w:p w14:paraId="4FA1C176" w14:textId="5E45A50B" w:rsidR="00E518B0" w:rsidRPr="00B23BE5" w:rsidRDefault="0413459F" w:rsidP="00B23BE5">
      <w:pPr>
        <w:pStyle w:val="Textenumrot"/>
        <w:numPr>
          <w:ilvl w:val="0"/>
          <w:numId w:val="75"/>
        </w:numPr>
        <w:rPr>
          <w:lang w:val="fr-FR"/>
        </w:rPr>
      </w:pPr>
      <w:r w:rsidRPr="00B23BE5">
        <w:rPr>
          <w:lang w:val="fr-FR"/>
        </w:rPr>
        <w:t xml:space="preserve">Les membres du Comité sont élu/e/s par l’Assemblée générale à la majorité </w:t>
      </w:r>
      <w:r w:rsidR="06A1BF1D" w:rsidRPr="00B23BE5">
        <w:rPr>
          <w:lang w:val="fr-FR"/>
        </w:rPr>
        <w:t xml:space="preserve">des voix </w:t>
      </w:r>
      <w:r w:rsidR="14D0ED22" w:rsidRPr="00B23BE5">
        <w:rPr>
          <w:lang w:val="fr-FR"/>
        </w:rPr>
        <w:t>exprimées.</w:t>
      </w:r>
    </w:p>
    <w:p w14:paraId="563FEB6F" w14:textId="00C4EDF1" w:rsidR="00E518B0" w:rsidRDefault="3BFCD784" w:rsidP="0662153E">
      <w:pPr>
        <w:pStyle w:val="Textenumrot"/>
        <w:rPr>
          <w:lang w:val="fr-FR"/>
        </w:rPr>
      </w:pPr>
      <w:r w:rsidRPr="0662153E">
        <w:rPr>
          <w:lang w:val="fr-FR"/>
        </w:rPr>
        <w:t>Les votations ont lieu séparément pour chaque poste du comité. Le ou les membres intéressés se présentent à l’assemblée qui vote à main levée. Chaque membre ne peut voter qu’une fois pour chaque poste ouvert</w:t>
      </w:r>
      <w:r w:rsidR="199F176D" w:rsidRPr="0662153E">
        <w:rPr>
          <w:lang w:val="fr-FR"/>
        </w:rPr>
        <w:t>. U</w:t>
      </w:r>
      <w:r w:rsidRPr="0662153E">
        <w:rPr>
          <w:lang w:val="fr-FR"/>
        </w:rPr>
        <w:t xml:space="preserve">ne personne est élue si elle récolte une majorité des voix </w:t>
      </w:r>
      <w:r w:rsidR="199F176D" w:rsidRPr="0662153E">
        <w:rPr>
          <w:lang w:val="fr-FR"/>
        </w:rPr>
        <w:t>exprimées</w:t>
      </w:r>
      <w:r w:rsidR="56247403" w:rsidRPr="0662153E">
        <w:rPr>
          <w:lang w:val="fr-FR"/>
        </w:rPr>
        <w:t>. Si plus de 2 personnes se présentent pour un poste</w:t>
      </w:r>
      <w:r w:rsidR="153CF2F2" w:rsidRPr="0662153E">
        <w:rPr>
          <w:lang w:val="fr-FR"/>
        </w:rPr>
        <w:t xml:space="preserve"> ou si </w:t>
      </w:r>
      <w:r w:rsidR="153CF2F2" w:rsidRPr="0662153E">
        <w:rPr>
          <w:highlight w:val="yellow"/>
          <w:lang w:val="fr-FR"/>
        </w:rPr>
        <w:t>un tiers</w:t>
      </w:r>
      <w:r w:rsidR="153CF2F2" w:rsidRPr="0662153E">
        <w:rPr>
          <w:lang w:val="fr-FR"/>
        </w:rPr>
        <w:t xml:space="preserve"> des membres présents le demandent</w:t>
      </w:r>
      <w:r w:rsidR="7F5F2668" w:rsidRPr="0662153E">
        <w:rPr>
          <w:lang w:val="fr-FR"/>
        </w:rPr>
        <w:t>,</w:t>
      </w:r>
      <w:r w:rsidR="56247403" w:rsidRPr="0662153E">
        <w:rPr>
          <w:lang w:val="fr-FR"/>
        </w:rPr>
        <w:t xml:space="preserve"> </w:t>
      </w:r>
      <w:r w:rsidR="7DBEEDA4" w:rsidRPr="0662153E">
        <w:rPr>
          <w:lang w:val="fr-FR"/>
        </w:rPr>
        <w:t>le Comité organise l’</w:t>
      </w:r>
      <w:r w:rsidR="56247403" w:rsidRPr="0662153E">
        <w:rPr>
          <w:lang w:val="fr-FR"/>
        </w:rPr>
        <w:t>élection à bulletin secret.</w:t>
      </w:r>
    </w:p>
    <w:p w14:paraId="0A96D3D6" w14:textId="20CE8FC4" w:rsidR="70694ADE" w:rsidRDefault="70694ADE" w:rsidP="0662153E">
      <w:pPr>
        <w:pStyle w:val="Textenumrot"/>
        <w:rPr>
          <w:lang w:val="fr-FR"/>
        </w:rPr>
      </w:pPr>
      <w:r w:rsidRPr="0662153E">
        <w:rPr>
          <w:lang w:val="fr-FR"/>
        </w:rPr>
        <w:t>L</w:t>
      </w:r>
      <w:r w:rsidR="5B5B64C9" w:rsidRPr="0662153E">
        <w:rPr>
          <w:lang w:val="fr-FR"/>
        </w:rPr>
        <w:t>a durée du mandat est d’</w:t>
      </w:r>
      <w:r w:rsidR="5B5B64C9" w:rsidRPr="0662153E">
        <w:rPr>
          <w:highlight w:val="yellow"/>
          <w:lang w:val="fr-FR"/>
        </w:rPr>
        <w:t>une</w:t>
      </w:r>
      <w:r w:rsidR="5B5B64C9" w:rsidRPr="0662153E">
        <w:rPr>
          <w:lang w:val="fr-FR"/>
        </w:rPr>
        <w:t xml:space="preserve"> année renouvelable </w:t>
      </w:r>
      <w:r w:rsidR="5B5B64C9" w:rsidRPr="0662153E">
        <w:rPr>
          <w:highlight w:val="yellow"/>
          <w:lang w:val="fr-FR"/>
        </w:rPr>
        <w:t>indéfiniment</w:t>
      </w:r>
      <w:r w:rsidR="5B5B64C9" w:rsidRPr="0662153E">
        <w:rPr>
          <w:lang w:val="fr-FR"/>
        </w:rPr>
        <w:t xml:space="preserve"> d’année en année.</w:t>
      </w:r>
    </w:p>
    <w:p w14:paraId="680AE5B0" w14:textId="38CB5324" w:rsidR="00413A29" w:rsidRPr="00F17FBA" w:rsidRDefault="5B5B64C9" w:rsidP="52772013">
      <w:pPr>
        <w:pStyle w:val="Textenumrot"/>
        <w:rPr>
          <w:lang w:val="fr-FR"/>
        </w:rPr>
      </w:pPr>
      <w:r w:rsidRPr="0662153E">
        <w:rPr>
          <w:lang w:val="fr-FR"/>
        </w:rPr>
        <w:t>Le mandat débute dès la fin de la tenue de l’Assemblée générale ayant procédé à l’élection dudit membre et se termine à l’expiration du mandat</w:t>
      </w:r>
      <w:r w:rsidR="68C2D8A7" w:rsidRPr="0662153E">
        <w:rPr>
          <w:lang w:val="fr-FR"/>
        </w:rPr>
        <w:t xml:space="preserve"> soit après l’assemblée générale suivant le terme,</w:t>
      </w:r>
      <w:r w:rsidRPr="0662153E">
        <w:rPr>
          <w:lang w:val="fr-FR"/>
        </w:rPr>
        <w:t xml:space="preserve"> à la révocation, à la démission</w:t>
      </w:r>
      <w:r w:rsidR="1ADFACE0" w:rsidRPr="0662153E">
        <w:rPr>
          <w:lang w:val="fr-FR"/>
        </w:rPr>
        <w:t xml:space="preserve"> </w:t>
      </w:r>
      <w:r w:rsidRPr="0662153E">
        <w:rPr>
          <w:lang w:val="fr-FR"/>
        </w:rPr>
        <w:t>ou au décès du membre du Comité.</w:t>
      </w:r>
    </w:p>
    <w:p w14:paraId="482D52B9" w14:textId="720E011E" w:rsidR="009330FD" w:rsidRDefault="0ECF4382" w:rsidP="009330FD">
      <w:pPr>
        <w:pStyle w:val="Titre3"/>
        <w:rPr>
          <w:lang w:val="fr-FR"/>
        </w:rPr>
      </w:pPr>
      <w:bookmarkStart w:id="35" w:name="_Toc198484462"/>
      <w:r w:rsidRPr="0662153E">
        <w:rPr>
          <w:lang w:val="fr-FR"/>
        </w:rPr>
        <w:t>Démission</w:t>
      </w:r>
      <w:bookmarkEnd w:id="35"/>
    </w:p>
    <w:p w14:paraId="3F9FB8C1" w14:textId="52222B0F" w:rsidR="00413A29" w:rsidRPr="00190601" w:rsidRDefault="00413A29" w:rsidP="00190601">
      <w:pPr>
        <w:pStyle w:val="Textenumrot"/>
        <w:numPr>
          <w:ilvl w:val="0"/>
          <w:numId w:val="76"/>
        </w:numPr>
        <w:rPr>
          <w:lang w:val="fr-FR"/>
        </w:rPr>
      </w:pPr>
      <w:r w:rsidRPr="00190601">
        <w:rPr>
          <w:lang w:val="fr-FR"/>
        </w:rPr>
        <w:t>Les membres du Comité peuvent démissionner</w:t>
      </w:r>
      <w:r w:rsidR="00103E3F" w:rsidRPr="00190601">
        <w:rPr>
          <w:lang w:val="fr-FR"/>
        </w:rPr>
        <w:t xml:space="preserve"> de leur poste</w:t>
      </w:r>
      <w:r w:rsidRPr="00190601">
        <w:rPr>
          <w:lang w:val="fr-FR"/>
        </w:rPr>
        <w:t xml:space="preserve"> en tout temps. Ils veillent à ne pas quitter le Comité en temps inopportun.</w:t>
      </w:r>
    </w:p>
    <w:p w14:paraId="751BFC21" w14:textId="50E0D9E2" w:rsidR="00413A29" w:rsidRPr="00F17FBA" w:rsidRDefault="5B5B64C9" w:rsidP="52772013">
      <w:pPr>
        <w:pStyle w:val="Textenumrot"/>
        <w:rPr>
          <w:lang w:val="fr-FR"/>
        </w:rPr>
      </w:pPr>
      <w:r w:rsidRPr="0662153E">
        <w:rPr>
          <w:lang w:val="fr-FR"/>
        </w:rPr>
        <w:lastRenderedPageBreak/>
        <w:t xml:space="preserve">Lorsqu’à la suite d’une démission – ou de toute autre motif de fin de mandat – le minimum de </w:t>
      </w:r>
      <w:r w:rsidRPr="0662153E">
        <w:rPr>
          <w:highlight w:val="yellow"/>
          <w:lang w:val="fr-FR"/>
        </w:rPr>
        <w:t>3</w:t>
      </w:r>
      <w:r w:rsidRPr="0662153E">
        <w:rPr>
          <w:lang w:val="fr-FR"/>
        </w:rPr>
        <w:t xml:space="preserve"> membres du Comité n’est plus atteint, le Comité </w:t>
      </w:r>
      <w:r w:rsidR="6BA1E48B" w:rsidRPr="0662153E">
        <w:rPr>
          <w:lang w:val="fr-FR"/>
        </w:rPr>
        <w:t xml:space="preserve">nomme </w:t>
      </w:r>
      <w:r w:rsidRPr="0662153E">
        <w:rPr>
          <w:lang w:val="fr-FR"/>
        </w:rPr>
        <w:t>un</w:t>
      </w:r>
      <w:r w:rsidR="63A3EEF2" w:rsidRPr="0662153E">
        <w:rPr>
          <w:lang w:val="fr-FR"/>
        </w:rPr>
        <w:t>/</w:t>
      </w:r>
      <w:r w:rsidRPr="0662153E">
        <w:rPr>
          <w:lang w:val="fr-FR"/>
        </w:rPr>
        <w:t xml:space="preserve">e membre de l’Association pour reprendre le poste laissé vacant par intérim </w:t>
      </w:r>
      <w:r w:rsidR="15C946C2" w:rsidRPr="0662153E">
        <w:rPr>
          <w:lang w:val="fr-FR"/>
        </w:rPr>
        <w:t>et convoque une Assemblée générale extraordinaire dans les plus brefs délais afin de procéder à une élection complémentaire.</w:t>
      </w:r>
    </w:p>
    <w:p w14:paraId="3E7A7E9F" w14:textId="320EFF07" w:rsidR="00413A29" w:rsidRDefault="5B5B64C9" w:rsidP="00413A29">
      <w:pPr>
        <w:pStyle w:val="Titre3"/>
        <w:rPr>
          <w:lang w:val="fr-FR"/>
        </w:rPr>
      </w:pPr>
      <w:bookmarkStart w:id="36" w:name="_Toc198484463"/>
      <w:r w:rsidRPr="0662153E">
        <w:rPr>
          <w:lang w:val="fr-FR"/>
        </w:rPr>
        <w:t>Compétences</w:t>
      </w:r>
      <w:bookmarkEnd w:id="36"/>
    </w:p>
    <w:p w14:paraId="1D86A69B" w14:textId="01A26BCA" w:rsidR="00413A29" w:rsidRDefault="00413A29" w:rsidP="00F17FBA">
      <w:pPr>
        <w:pStyle w:val="Textenumrot"/>
        <w:numPr>
          <w:ilvl w:val="0"/>
          <w:numId w:val="0"/>
        </w:numPr>
        <w:ind w:left="1871"/>
        <w:rPr>
          <w:lang w:val="fr-FR"/>
        </w:rPr>
      </w:pPr>
      <w:r>
        <w:rPr>
          <w:lang w:val="fr-FR"/>
        </w:rPr>
        <w:t>Le Comité dispose notamment des compétences suivantes :</w:t>
      </w:r>
    </w:p>
    <w:p w14:paraId="5FBA74A1" w14:textId="4EC032D9" w:rsidR="00413A29" w:rsidRDefault="00413A29">
      <w:pPr>
        <w:pStyle w:val="Textenumr"/>
        <w:numPr>
          <w:ilvl w:val="0"/>
          <w:numId w:val="33"/>
        </w:numPr>
        <w:ind w:left="2438" w:hanging="170"/>
        <w:rPr>
          <w:lang w:val="fr-FR"/>
        </w:rPr>
      </w:pPr>
      <w:r>
        <w:rPr>
          <w:lang w:val="fr-FR"/>
        </w:rPr>
        <w:t>La prise de mesures utiles pour atteindre les buts de l’Association ;</w:t>
      </w:r>
    </w:p>
    <w:p w14:paraId="3DC8E745" w14:textId="13081257" w:rsidR="00413A29" w:rsidRDefault="00413A29">
      <w:pPr>
        <w:pStyle w:val="Textenumr"/>
        <w:numPr>
          <w:ilvl w:val="0"/>
          <w:numId w:val="33"/>
        </w:numPr>
        <w:ind w:left="2438" w:hanging="170"/>
        <w:rPr>
          <w:lang w:val="fr-FR"/>
        </w:rPr>
      </w:pPr>
      <w:r>
        <w:rPr>
          <w:lang w:val="fr-FR"/>
        </w:rPr>
        <w:t>L’exécution des décisions de l’Assemblée générale ;</w:t>
      </w:r>
    </w:p>
    <w:p w14:paraId="1BDDEDDF" w14:textId="4AE565D7" w:rsidR="00413A29" w:rsidRDefault="00413A29">
      <w:pPr>
        <w:pStyle w:val="Textenumr"/>
        <w:numPr>
          <w:ilvl w:val="0"/>
          <w:numId w:val="33"/>
        </w:numPr>
        <w:ind w:left="2438" w:hanging="170"/>
        <w:rPr>
          <w:lang w:val="fr-FR"/>
        </w:rPr>
      </w:pPr>
      <w:r>
        <w:rPr>
          <w:lang w:val="fr-FR"/>
        </w:rPr>
        <w:t>L’application correcte de</w:t>
      </w:r>
      <w:r w:rsidR="009330FD">
        <w:rPr>
          <w:lang w:val="fr-FR"/>
        </w:rPr>
        <w:t>s statuts de l’Association, de s</w:t>
      </w:r>
      <w:r>
        <w:rPr>
          <w:lang w:val="fr-FR"/>
        </w:rPr>
        <w:t>es règlements</w:t>
      </w:r>
      <w:r w:rsidR="009330FD">
        <w:rPr>
          <w:lang w:val="fr-FR"/>
        </w:rPr>
        <w:t xml:space="preserve"> et, le cas échéant, de sa Charte </w:t>
      </w:r>
      <w:r>
        <w:rPr>
          <w:lang w:val="fr-FR"/>
        </w:rPr>
        <w:t>;</w:t>
      </w:r>
    </w:p>
    <w:p w14:paraId="7D387463" w14:textId="75C5FF31" w:rsidR="00413A29" w:rsidRDefault="5B5B64C9" w:rsidP="00190601">
      <w:pPr>
        <w:pStyle w:val="Textenumr"/>
        <w:ind w:left="2438" w:hanging="170"/>
        <w:rPr>
          <w:lang w:val="fr-FR"/>
        </w:rPr>
      </w:pPr>
      <w:r w:rsidRPr="0662153E">
        <w:rPr>
          <w:lang w:val="fr-FR"/>
        </w:rPr>
        <w:t xml:space="preserve">La proposition </w:t>
      </w:r>
      <w:r w:rsidR="6133565B" w:rsidRPr="0662153E">
        <w:rPr>
          <w:lang w:val="fr-FR"/>
        </w:rPr>
        <w:t>de : modifications statutaires</w:t>
      </w:r>
      <w:r w:rsidR="0ECF4382" w:rsidRPr="0662153E">
        <w:rPr>
          <w:lang w:val="fr-FR"/>
        </w:rPr>
        <w:t>,</w:t>
      </w:r>
      <w:r w:rsidRPr="0662153E">
        <w:rPr>
          <w:lang w:val="fr-FR"/>
        </w:rPr>
        <w:t xml:space="preserve"> modification ou création de règlements</w:t>
      </w:r>
      <w:r w:rsidR="0ECF4382" w:rsidRPr="0662153E">
        <w:rPr>
          <w:lang w:val="fr-FR"/>
        </w:rPr>
        <w:t xml:space="preserve"> </w:t>
      </w:r>
      <w:r w:rsidR="173FA993" w:rsidRPr="0662153E">
        <w:rPr>
          <w:lang w:val="fr-FR"/>
        </w:rPr>
        <w:t>ou</w:t>
      </w:r>
      <w:r w:rsidR="0ECF4382" w:rsidRPr="0662153E">
        <w:rPr>
          <w:lang w:val="fr-FR"/>
        </w:rPr>
        <w:t xml:space="preserve"> d</w:t>
      </w:r>
      <w:r w:rsidR="69508207" w:rsidRPr="0662153E">
        <w:rPr>
          <w:lang w:val="fr-FR"/>
        </w:rPr>
        <w:t xml:space="preserve">e </w:t>
      </w:r>
      <w:r w:rsidR="0ECF4382" w:rsidRPr="0662153E">
        <w:rPr>
          <w:lang w:val="fr-FR"/>
        </w:rPr>
        <w:t>Charte</w:t>
      </w:r>
      <w:r w:rsidRPr="0662153E">
        <w:rPr>
          <w:lang w:val="fr-FR"/>
        </w:rPr>
        <w:t> ;</w:t>
      </w:r>
    </w:p>
    <w:p w14:paraId="79261866" w14:textId="057A9C74" w:rsidR="3E7A1B70" w:rsidRDefault="3E7A1B70" w:rsidP="00190601">
      <w:pPr>
        <w:pStyle w:val="Textenumr"/>
        <w:ind w:left="2438" w:hanging="170"/>
        <w:rPr>
          <w:lang w:val="fr-FR"/>
        </w:rPr>
      </w:pPr>
      <w:r w:rsidRPr="0662153E">
        <w:rPr>
          <w:lang w:val="fr-FR"/>
        </w:rPr>
        <w:t>L’adoption de règlements ou de Charte et la modification des documents qu’il a lui-même adopté ;</w:t>
      </w:r>
    </w:p>
    <w:p w14:paraId="562C3245" w14:textId="3C5FB58D" w:rsidR="00413A29" w:rsidRDefault="00413A29">
      <w:pPr>
        <w:pStyle w:val="Textenumr"/>
        <w:numPr>
          <w:ilvl w:val="0"/>
          <w:numId w:val="33"/>
        </w:numPr>
        <w:ind w:left="2438" w:hanging="170"/>
        <w:rPr>
          <w:lang w:val="fr-FR"/>
        </w:rPr>
      </w:pPr>
      <w:r>
        <w:rPr>
          <w:lang w:val="fr-FR"/>
        </w:rPr>
        <w:t>L´établissement des comptes et du rapport d’activité annuel, et leur présentation à l’Assemblée générale ;</w:t>
      </w:r>
    </w:p>
    <w:p w14:paraId="1905AACD" w14:textId="16E7D27E" w:rsidR="00413A29" w:rsidRDefault="00413A29">
      <w:pPr>
        <w:pStyle w:val="Textenumr"/>
        <w:numPr>
          <w:ilvl w:val="0"/>
          <w:numId w:val="33"/>
        </w:numPr>
        <w:ind w:left="2438" w:hanging="170"/>
        <w:rPr>
          <w:lang w:val="fr-FR"/>
        </w:rPr>
      </w:pPr>
      <w:r>
        <w:rPr>
          <w:lang w:val="fr-FR"/>
        </w:rPr>
        <w:t>La convocation de l’Assemblée générale ;</w:t>
      </w:r>
    </w:p>
    <w:p w14:paraId="775C392B" w14:textId="5842CACE" w:rsidR="00413A29" w:rsidRDefault="00413A29" w:rsidP="00190601">
      <w:pPr>
        <w:pStyle w:val="Textenumr"/>
        <w:ind w:left="2438" w:hanging="170"/>
        <w:rPr>
          <w:lang w:val="fr-FR"/>
        </w:rPr>
      </w:pPr>
      <w:r w:rsidRPr="52772013">
        <w:rPr>
          <w:lang w:val="fr-FR"/>
        </w:rPr>
        <w:t>La prise</w:t>
      </w:r>
      <w:r w:rsidR="007767AA" w:rsidRPr="52772013">
        <w:rPr>
          <w:lang w:val="fr-FR"/>
        </w:rPr>
        <w:t xml:space="preserve"> de décisions relatives à l’admission, à la démissio</w:t>
      </w:r>
      <w:r w:rsidR="007C701D" w:rsidRPr="52772013">
        <w:rPr>
          <w:lang w:val="fr-FR"/>
        </w:rPr>
        <w:t>n, à la suspension</w:t>
      </w:r>
      <w:r w:rsidR="007767AA" w:rsidRPr="52772013">
        <w:rPr>
          <w:lang w:val="fr-FR"/>
        </w:rPr>
        <w:t xml:space="preserve"> et à l’exclusion de membres ;</w:t>
      </w:r>
    </w:p>
    <w:p w14:paraId="72718483" w14:textId="2F188624" w:rsidR="007767AA" w:rsidRDefault="007767AA">
      <w:pPr>
        <w:pStyle w:val="Textenumr"/>
        <w:numPr>
          <w:ilvl w:val="0"/>
          <w:numId w:val="33"/>
        </w:numPr>
        <w:ind w:left="2438" w:hanging="170"/>
        <w:rPr>
          <w:lang w:val="fr-FR"/>
        </w:rPr>
      </w:pPr>
      <w:r>
        <w:rPr>
          <w:lang w:val="fr-FR"/>
        </w:rPr>
        <w:t>La coordination des activités de l’Association ;</w:t>
      </w:r>
    </w:p>
    <w:p w14:paraId="34A6EB62" w14:textId="10DC92CF" w:rsidR="007767AA" w:rsidRDefault="007767AA">
      <w:pPr>
        <w:pStyle w:val="Textenumr"/>
        <w:numPr>
          <w:ilvl w:val="0"/>
          <w:numId w:val="33"/>
        </w:numPr>
        <w:ind w:left="2438" w:hanging="170"/>
        <w:rPr>
          <w:lang w:val="fr-FR"/>
        </w:rPr>
      </w:pPr>
      <w:r>
        <w:rPr>
          <w:lang w:val="fr-FR"/>
        </w:rPr>
        <w:t>L’engagement, la supervision et le licenciement d’un</w:t>
      </w:r>
      <w:r w:rsidR="00C60D1D">
        <w:rPr>
          <w:lang w:val="fr-FR"/>
        </w:rPr>
        <w:t>/</w:t>
      </w:r>
      <w:r>
        <w:rPr>
          <w:lang w:val="fr-FR"/>
        </w:rPr>
        <w:t>e directeur</w:t>
      </w:r>
      <w:r w:rsidR="00C60D1D">
        <w:rPr>
          <w:lang w:val="fr-FR"/>
        </w:rPr>
        <w:t>/</w:t>
      </w:r>
      <w:proofErr w:type="spellStart"/>
      <w:r>
        <w:rPr>
          <w:lang w:val="fr-FR"/>
        </w:rPr>
        <w:t>rice</w:t>
      </w:r>
      <w:proofErr w:type="spellEnd"/>
      <w:r>
        <w:rPr>
          <w:lang w:val="fr-FR"/>
        </w:rPr>
        <w:t xml:space="preserve"> et d’employé</w:t>
      </w:r>
      <w:r w:rsidR="00C60D1D">
        <w:rPr>
          <w:lang w:val="fr-FR"/>
        </w:rPr>
        <w:t>/</w:t>
      </w:r>
      <w:r>
        <w:rPr>
          <w:lang w:val="fr-FR"/>
        </w:rPr>
        <w:t>e</w:t>
      </w:r>
      <w:r w:rsidR="00C60D1D">
        <w:rPr>
          <w:lang w:val="fr-FR"/>
        </w:rPr>
        <w:t>/</w:t>
      </w:r>
      <w:r>
        <w:rPr>
          <w:lang w:val="fr-FR"/>
        </w:rPr>
        <w:t>s ;</w:t>
      </w:r>
    </w:p>
    <w:p w14:paraId="73BC081E" w14:textId="0C63B677" w:rsidR="007767AA" w:rsidDel="007C701D" w:rsidRDefault="45C7694D" w:rsidP="00190601">
      <w:pPr>
        <w:pStyle w:val="Textenumr"/>
        <w:ind w:left="2438" w:hanging="170"/>
        <w:rPr>
          <w:lang w:val="fr-FR"/>
        </w:rPr>
      </w:pPr>
      <w:r w:rsidRPr="0662153E">
        <w:rPr>
          <w:lang w:val="fr-FR"/>
        </w:rPr>
        <w:t>Le transfert de certaines de ses compétences à des</w:t>
      </w:r>
      <w:r w:rsidR="500846B9" w:rsidRPr="0662153E">
        <w:rPr>
          <w:lang w:val="fr-FR"/>
        </w:rPr>
        <w:t xml:space="preserve"> C</w:t>
      </w:r>
      <w:r w:rsidRPr="0662153E">
        <w:rPr>
          <w:lang w:val="fr-FR"/>
        </w:rPr>
        <w:t>ommissions</w:t>
      </w:r>
      <w:r w:rsidR="190E8D9F" w:rsidRPr="0662153E">
        <w:rPr>
          <w:lang w:val="fr-FR"/>
        </w:rPr>
        <w:t xml:space="preserve">. </w:t>
      </w:r>
      <w:r w:rsidR="00190601">
        <w:rPr>
          <w:lang w:val="fr-FR"/>
        </w:rPr>
        <w:t>I</w:t>
      </w:r>
      <w:r w:rsidR="190E8D9F" w:rsidRPr="0662153E">
        <w:rPr>
          <w:lang w:val="fr-FR"/>
        </w:rPr>
        <w:t>l règle les pouvoirs, la qualité de membre, la dissolution et le contrôle des activités de celles-ci</w:t>
      </w:r>
      <w:r w:rsidR="23492FF1" w:rsidRPr="0662153E">
        <w:rPr>
          <w:lang w:val="fr-FR"/>
        </w:rPr>
        <w:t xml:space="preserve"> </w:t>
      </w:r>
      <w:r w:rsidRPr="0662153E">
        <w:rPr>
          <w:lang w:val="fr-FR"/>
        </w:rPr>
        <w:t>;</w:t>
      </w:r>
    </w:p>
    <w:p w14:paraId="5DA519FE" w14:textId="579FF516" w:rsidR="018CEF19" w:rsidRDefault="018CEF19" w:rsidP="00190601">
      <w:pPr>
        <w:pStyle w:val="Textenumr"/>
        <w:ind w:left="2438" w:hanging="170"/>
        <w:rPr>
          <w:lang w:val="fr-FR"/>
        </w:rPr>
      </w:pPr>
      <w:r w:rsidRPr="0662153E">
        <w:rPr>
          <w:lang w:val="fr-FR"/>
        </w:rPr>
        <w:t>Le contrôle des activités des Commissions. Il peut notamment s’opposer et réviser les décisions de celles-ci ;</w:t>
      </w:r>
    </w:p>
    <w:p w14:paraId="5B735FCA" w14:textId="0F137445" w:rsidR="007767AA" w:rsidRDefault="007767AA">
      <w:pPr>
        <w:pStyle w:val="Textenumr"/>
        <w:numPr>
          <w:ilvl w:val="0"/>
          <w:numId w:val="33"/>
        </w:numPr>
        <w:ind w:left="2438" w:hanging="170"/>
        <w:rPr>
          <w:lang w:val="fr-FR"/>
        </w:rPr>
      </w:pPr>
      <w:r>
        <w:rPr>
          <w:lang w:val="fr-FR"/>
        </w:rPr>
        <w:lastRenderedPageBreak/>
        <w:t>La représentation de l’Association auprès de tiers ;</w:t>
      </w:r>
    </w:p>
    <w:p w14:paraId="1E6A6AB6" w14:textId="51BCA41D" w:rsidR="007767AA" w:rsidRDefault="007767AA">
      <w:pPr>
        <w:pStyle w:val="Textenumr"/>
        <w:numPr>
          <w:ilvl w:val="0"/>
          <w:numId w:val="33"/>
        </w:numPr>
        <w:ind w:left="2438" w:hanging="170"/>
        <w:rPr>
          <w:lang w:val="fr-FR"/>
        </w:rPr>
      </w:pPr>
      <w:r>
        <w:rPr>
          <w:lang w:val="fr-FR"/>
        </w:rPr>
        <w:t>L’élection des remplaçant</w:t>
      </w:r>
      <w:r w:rsidR="00C60D1D">
        <w:rPr>
          <w:lang w:val="fr-FR"/>
        </w:rPr>
        <w:t>/</w:t>
      </w:r>
      <w:r>
        <w:rPr>
          <w:lang w:val="fr-FR"/>
        </w:rPr>
        <w:t>e</w:t>
      </w:r>
      <w:r w:rsidR="00C60D1D">
        <w:rPr>
          <w:lang w:val="fr-FR"/>
        </w:rPr>
        <w:t>/</w:t>
      </w:r>
      <w:r>
        <w:rPr>
          <w:lang w:val="fr-FR"/>
        </w:rPr>
        <w:t>s par intérim des membres du Comité lorsque les présents statuts le prévoient ;</w:t>
      </w:r>
    </w:p>
    <w:p w14:paraId="22BFCC41" w14:textId="1F93CF7B" w:rsidR="007767AA" w:rsidRDefault="007767AA">
      <w:pPr>
        <w:pStyle w:val="Textenumr"/>
        <w:numPr>
          <w:ilvl w:val="0"/>
          <w:numId w:val="33"/>
        </w:numPr>
        <w:ind w:left="2438" w:hanging="170"/>
        <w:rPr>
          <w:lang w:val="fr-FR"/>
        </w:rPr>
      </w:pPr>
      <w:r>
        <w:rPr>
          <w:lang w:val="fr-FR"/>
        </w:rPr>
        <w:t xml:space="preserve">Les tâches qui n’incombent pas impérativement à l’Assemblée générale et à l’Organe de </w:t>
      </w:r>
      <w:r w:rsidR="00C22D6B">
        <w:rPr>
          <w:lang w:val="fr-FR"/>
        </w:rPr>
        <w:t>contrôle</w:t>
      </w:r>
      <w:r>
        <w:rPr>
          <w:lang w:val="fr-FR"/>
        </w:rPr>
        <w:t xml:space="preserve"> des comptes.</w:t>
      </w:r>
    </w:p>
    <w:p w14:paraId="00A987CE" w14:textId="6467F1D4" w:rsidR="007767AA" w:rsidRDefault="3962A087" w:rsidP="007767AA">
      <w:pPr>
        <w:pStyle w:val="Titre3"/>
        <w:rPr>
          <w:lang w:val="fr-FR"/>
        </w:rPr>
      </w:pPr>
      <w:bookmarkStart w:id="37" w:name="_Toc198484464"/>
      <w:r w:rsidRPr="0662153E">
        <w:rPr>
          <w:lang w:val="fr-FR"/>
        </w:rPr>
        <w:t>Comptabilité, r</w:t>
      </w:r>
      <w:r w:rsidR="45C7694D" w:rsidRPr="0662153E">
        <w:rPr>
          <w:lang w:val="fr-FR"/>
        </w:rPr>
        <w:t>esponsabilités et engagement</w:t>
      </w:r>
      <w:bookmarkEnd w:id="37"/>
    </w:p>
    <w:p w14:paraId="664FA75C" w14:textId="77777777" w:rsidR="00F97DE8" w:rsidRPr="00B3231D" w:rsidRDefault="007767AA" w:rsidP="00B3231D">
      <w:pPr>
        <w:pStyle w:val="Textenumrot"/>
        <w:numPr>
          <w:ilvl w:val="0"/>
          <w:numId w:val="66"/>
        </w:numPr>
        <w:rPr>
          <w:lang w:val="fr-FR"/>
        </w:rPr>
      </w:pPr>
      <w:r w:rsidRPr="00B3231D">
        <w:rPr>
          <w:lang w:val="fr-FR"/>
        </w:rPr>
        <w:t>Le Comité est responsable de la tenue des comptes de l’Association.</w:t>
      </w:r>
      <w:r w:rsidR="00F97DE8" w:rsidRPr="00B3231D">
        <w:rPr>
          <w:lang w:val="fr-FR"/>
        </w:rPr>
        <w:t xml:space="preserve"> Les pièces comptables sont conservées pendant une période de 10 ans. </w:t>
      </w:r>
    </w:p>
    <w:p w14:paraId="6AECBAFB" w14:textId="4FCF7F33" w:rsidR="007767AA" w:rsidRPr="00F17FBA" w:rsidRDefault="3962A087" w:rsidP="0662153E">
      <w:pPr>
        <w:pStyle w:val="Textenumrot"/>
        <w:rPr>
          <w:lang w:val="fr-FR"/>
        </w:rPr>
      </w:pPr>
      <w:r w:rsidRPr="0662153E">
        <w:rPr>
          <w:lang w:val="fr-FR"/>
        </w:rPr>
        <w:t>L’exercice comptable correspond à une période d’exercice de l’Association.</w:t>
      </w:r>
    </w:p>
    <w:p w14:paraId="3B8971EE" w14:textId="234F7FD4" w:rsidR="007767AA" w:rsidRPr="00D124A0" w:rsidRDefault="7F6F092F" w:rsidP="52772013">
      <w:pPr>
        <w:pStyle w:val="Textenumrot"/>
        <w:rPr>
          <w:lang w:val="fr-FR"/>
        </w:rPr>
      </w:pPr>
      <w:r w:rsidRPr="0662153E">
        <w:rPr>
          <w:lang w:val="fr-FR"/>
        </w:rPr>
        <w:t>Les membres du Comité ne peuvent valablement engager l’association que par la</w:t>
      </w:r>
      <w:r w:rsidR="45C7694D" w:rsidRPr="0662153E">
        <w:rPr>
          <w:lang w:val="fr-FR"/>
        </w:rPr>
        <w:t xml:space="preserve"> signature collective de </w:t>
      </w:r>
      <w:r w:rsidR="45C7694D" w:rsidRPr="0662153E">
        <w:rPr>
          <w:highlight w:val="yellow"/>
          <w:lang w:val="fr-FR"/>
        </w:rPr>
        <w:t>deux</w:t>
      </w:r>
      <w:r w:rsidR="45C7694D" w:rsidRPr="0662153E">
        <w:rPr>
          <w:lang w:val="fr-FR"/>
        </w:rPr>
        <w:t xml:space="preserve"> membres du Comité, dont au moins celle du/de la Président</w:t>
      </w:r>
      <w:r w:rsidR="63A3EEF2" w:rsidRPr="0662153E">
        <w:rPr>
          <w:lang w:val="fr-FR"/>
        </w:rPr>
        <w:t>/</w:t>
      </w:r>
      <w:r w:rsidR="45C7694D" w:rsidRPr="0662153E">
        <w:rPr>
          <w:lang w:val="fr-FR"/>
        </w:rPr>
        <w:t>e, du/de la Secrétaire ou du/de la Trésorier</w:t>
      </w:r>
      <w:r w:rsidR="63A3EEF2" w:rsidRPr="0662153E">
        <w:rPr>
          <w:lang w:val="fr-FR"/>
        </w:rPr>
        <w:t>/</w:t>
      </w:r>
      <w:r w:rsidR="45C7694D" w:rsidRPr="0662153E">
        <w:rPr>
          <w:lang w:val="fr-FR"/>
        </w:rPr>
        <w:t>ère.</w:t>
      </w:r>
    </w:p>
    <w:p w14:paraId="279AA313" w14:textId="56236321" w:rsidR="1A5D11B5" w:rsidRDefault="1A5D11B5" w:rsidP="0662153E">
      <w:pPr>
        <w:pStyle w:val="Textenumrot"/>
        <w:rPr>
          <w:lang w:val="fr-FR"/>
        </w:rPr>
      </w:pPr>
      <w:r w:rsidRPr="0662153E">
        <w:rPr>
          <w:highlight w:val="green"/>
          <w:lang w:val="fr-FR"/>
        </w:rPr>
        <w:t>Le/La Président/e peut engager l’Association par sa seule signature.</w:t>
      </w:r>
    </w:p>
    <w:p w14:paraId="6A1DA61F" w14:textId="625B05A0" w:rsidR="007767AA" w:rsidRPr="00F17FBA" w:rsidRDefault="007767AA" w:rsidP="52772013">
      <w:pPr>
        <w:pStyle w:val="Textenumrot"/>
        <w:rPr>
          <w:lang w:val="fr-FR"/>
        </w:rPr>
      </w:pPr>
      <w:r w:rsidRPr="52772013">
        <w:rPr>
          <w:lang w:val="fr-FR"/>
        </w:rPr>
        <w:t xml:space="preserve">Les cas de délégation de signature </w:t>
      </w:r>
      <w:r w:rsidR="00EC75DA" w:rsidRPr="52772013">
        <w:rPr>
          <w:lang w:val="fr-FR"/>
        </w:rPr>
        <w:t>sont</w:t>
      </w:r>
      <w:r w:rsidRPr="52772013">
        <w:rPr>
          <w:lang w:val="fr-FR"/>
        </w:rPr>
        <w:t xml:space="preserve"> décidés par le Comité.</w:t>
      </w:r>
    </w:p>
    <w:p w14:paraId="460F73CA" w14:textId="7662DE83" w:rsidR="007767AA" w:rsidRDefault="6B600756" w:rsidP="007767AA">
      <w:pPr>
        <w:pStyle w:val="Titre3"/>
        <w:rPr>
          <w:lang w:val="fr-FR"/>
        </w:rPr>
      </w:pPr>
      <w:bookmarkStart w:id="38" w:name="_Toc198484465"/>
      <w:r w:rsidRPr="0662153E">
        <w:rPr>
          <w:lang w:val="fr-FR"/>
        </w:rPr>
        <w:t>Réunion et prise de décision</w:t>
      </w:r>
      <w:bookmarkEnd w:id="38"/>
    </w:p>
    <w:p w14:paraId="41C0652E" w14:textId="38CAE539" w:rsidR="00CF266C" w:rsidRPr="00F17FBA" w:rsidRDefault="007767AA" w:rsidP="00F17FBA">
      <w:pPr>
        <w:pStyle w:val="Textenumrot"/>
        <w:numPr>
          <w:ilvl w:val="0"/>
          <w:numId w:val="35"/>
        </w:numPr>
        <w:rPr>
          <w:lang w:val="fr-FR"/>
        </w:rPr>
      </w:pPr>
      <w:r w:rsidRPr="00F17FBA">
        <w:rPr>
          <w:lang w:val="fr-FR"/>
        </w:rPr>
        <w:t>Le Comité se réunit autant de fois que les affaires de l’Association l’exigent.</w:t>
      </w:r>
    </w:p>
    <w:p w14:paraId="5957ED79" w14:textId="61B93EF9" w:rsidR="00CF266C" w:rsidRPr="00F17FBA" w:rsidRDefault="00CF266C" w:rsidP="00F17FBA">
      <w:pPr>
        <w:pStyle w:val="Textenumrot"/>
        <w:numPr>
          <w:ilvl w:val="0"/>
          <w:numId w:val="35"/>
        </w:numPr>
        <w:rPr>
          <w:lang w:val="fr-FR"/>
        </w:rPr>
      </w:pPr>
      <w:r w:rsidRPr="00F17FBA">
        <w:rPr>
          <w:lang w:val="fr-FR"/>
        </w:rPr>
        <w:t>Le Comité est un organe collégial, il s’efforce de prendre ses décisions par consensus. Lorsque le consensus n’est pas atteignable, les décisions s’y prennent à la majorité absolue des membres du Comité. En cas d’égalité, le/la Président</w:t>
      </w:r>
      <w:r w:rsidR="00C60D1D" w:rsidRPr="00F17FBA">
        <w:rPr>
          <w:lang w:val="fr-FR"/>
        </w:rPr>
        <w:t>/</w:t>
      </w:r>
      <w:r w:rsidRPr="00F17FBA">
        <w:rPr>
          <w:lang w:val="fr-FR"/>
        </w:rPr>
        <w:t>e tranche.</w:t>
      </w:r>
    </w:p>
    <w:p w14:paraId="1ED87D19" w14:textId="5973309D" w:rsidR="007767AA" w:rsidRPr="00F17FBA" w:rsidRDefault="45C7694D" w:rsidP="52772013">
      <w:pPr>
        <w:pStyle w:val="Textenumrot"/>
        <w:rPr>
          <w:lang w:val="fr-FR"/>
        </w:rPr>
      </w:pPr>
      <w:r w:rsidRPr="0662153E">
        <w:rPr>
          <w:lang w:val="fr-FR"/>
        </w:rPr>
        <w:t>Un procès-verbal</w:t>
      </w:r>
      <w:r w:rsidR="6B600756" w:rsidRPr="0662153E">
        <w:rPr>
          <w:lang w:val="fr-FR"/>
        </w:rPr>
        <w:t xml:space="preserve"> doit être tenu à chaque réunion dans laquelle des décisions sont prises. Les décisions y sont consignées. Les procès-verbaux doivent être mis à disposition de tous les membres du Comité dans les </w:t>
      </w:r>
      <w:r w:rsidR="3221E1D2" w:rsidRPr="0662153E">
        <w:rPr>
          <w:highlight w:val="yellow"/>
          <w:lang w:val="fr-FR"/>
        </w:rPr>
        <w:t>10</w:t>
      </w:r>
      <w:r w:rsidR="6B600756" w:rsidRPr="0662153E">
        <w:rPr>
          <w:lang w:val="fr-FR"/>
        </w:rPr>
        <w:t xml:space="preserve"> jours suivant la réunion protocolée.</w:t>
      </w:r>
    </w:p>
    <w:p w14:paraId="4D1F5FEB" w14:textId="60A15A19" w:rsidR="00CF266C" w:rsidRDefault="6B600756" w:rsidP="00CF266C">
      <w:pPr>
        <w:pStyle w:val="Titre3"/>
        <w:rPr>
          <w:lang w:val="fr-FR"/>
        </w:rPr>
      </w:pPr>
      <w:bookmarkStart w:id="39" w:name="_Toc198484466"/>
      <w:r w:rsidRPr="0662153E">
        <w:rPr>
          <w:lang w:val="fr-FR"/>
        </w:rPr>
        <w:lastRenderedPageBreak/>
        <w:t>Organisation</w:t>
      </w:r>
      <w:bookmarkEnd w:id="39"/>
    </w:p>
    <w:p w14:paraId="0BB80819" w14:textId="528B8E7A" w:rsidR="00CF266C" w:rsidRPr="00F17FBA" w:rsidRDefault="00CF266C" w:rsidP="00F17FBA">
      <w:pPr>
        <w:pStyle w:val="Textenumrot"/>
        <w:numPr>
          <w:ilvl w:val="0"/>
          <w:numId w:val="36"/>
        </w:numPr>
        <w:rPr>
          <w:lang w:val="fr-FR"/>
        </w:rPr>
      </w:pPr>
      <w:r w:rsidRPr="00F17FBA">
        <w:rPr>
          <w:lang w:val="fr-FR"/>
        </w:rPr>
        <w:t>Le Comité se répartit les tâches comme il l’entend.</w:t>
      </w:r>
    </w:p>
    <w:p w14:paraId="5CC89AB9" w14:textId="36ABB5EA" w:rsidR="00CF266C" w:rsidRPr="00F17FBA" w:rsidRDefault="00CF266C" w:rsidP="00F17FBA">
      <w:pPr>
        <w:pStyle w:val="Textenumrot"/>
        <w:numPr>
          <w:ilvl w:val="0"/>
          <w:numId w:val="36"/>
        </w:numPr>
        <w:rPr>
          <w:lang w:val="fr-FR"/>
        </w:rPr>
      </w:pPr>
      <w:r w:rsidRPr="00F17FBA">
        <w:rPr>
          <w:highlight w:val="magenta"/>
          <w:lang w:val="fr-FR"/>
        </w:rPr>
        <w:t>Les membres du Comité agissent bénévolement et ne peuvent prétendre qu’à l’indemnisation de leurs frais effectifs et de leurs frais de déplacement. D’éventuels jetons de présence ne peuvent excéder ceux versés pour des commissions officielles de l’État de Genève. Pour les activités qui excèdent le cadre usuel de la fonction, chaque membre du Comité peut recevoir un dédommagement approprié</w:t>
      </w:r>
      <w:r w:rsidRPr="00F17FBA">
        <w:rPr>
          <w:lang w:val="fr-FR"/>
        </w:rPr>
        <w:t>.</w:t>
      </w:r>
    </w:p>
    <w:p w14:paraId="77A68C80" w14:textId="5A2884C6" w:rsidR="00CF266C" w:rsidRPr="00F17FBA" w:rsidRDefault="6B600756" w:rsidP="0662153E">
      <w:pPr>
        <w:pStyle w:val="Textenumrot"/>
        <w:rPr>
          <w:lang w:val="fr-FR"/>
        </w:rPr>
      </w:pPr>
      <w:r w:rsidRPr="0662153E">
        <w:rPr>
          <w:highlight w:val="magenta"/>
          <w:lang w:val="fr-FR"/>
        </w:rPr>
        <w:t>Les employé</w:t>
      </w:r>
      <w:r w:rsidR="63A3EEF2" w:rsidRPr="0662153E">
        <w:rPr>
          <w:highlight w:val="magenta"/>
          <w:lang w:val="fr-FR"/>
        </w:rPr>
        <w:t>/</w:t>
      </w:r>
      <w:r w:rsidRPr="0662153E">
        <w:rPr>
          <w:highlight w:val="magenta"/>
          <w:lang w:val="fr-FR"/>
        </w:rPr>
        <w:t>e</w:t>
      </w:r>
      <w:r w:rsidR="63A3EEF2" w:rsidRPr="0662153E">
        <w:rPr>
          <w:highlight w:val="magenta"/>
          <w:lang w:val="fr-FR"/>
        </w:rPr>
        <w:t>/</w:t>
      </w:r>
      <w:r w:rsidRPr="0662153E">
        <w:rPr>
          <w:highlight w:val="magenta"/>
          <w:lang w:val="fr-FR"/>
        </w:rPr>
        <w:t>s rémunéré</w:t>
      </w:r>
      <w:r w:rsidR="63A3EEF2" w:rsidRPr="0662153E">
        <w:rPr>
          <w:highlight w:val="magenta"/>
          <w:lang w:val="fr-FR"/>
        </w:rPr>
        <w:t>/</w:t>
      </w:r>
      <w:r w:rsidRPr="0662153E">
        <w:rPr>
          <w:highlight w:val="magenta"/>
          <w:lang w:val="fr-FR"/>
        </w:rPr>
        <w:t>e</w:t>
      </w:r>
      <w:r w:rsidR="63A3EEF2" w:rsidRPr="0662153E">
        <w:rPr>
          <w:highlight w:val="magenta"/>
          <w:lang w:val="fr-FR"/>
        </w:rPr>
        <w:t>/</w:t>
      </w:r>
      <w:r w:rsidRPr="0662153E">
        <w:rPr>
          <w:highlight w:val="magenta"/>
          <w:lang w:val="fr-FR"/>
        </w:rPr>
        <w:t>s de l’Association ne peuvent siéger au Comité qu’avec une voix consultative</w:t>
      </w:r>
      <w:r w:rsidRPr="0662153E">
        <w:rPr>
          <w:lang w:val="fr-FR"/>
        </w:rPr>
        <w:t>.</w:t>
      </w:r>
    </w:p>
    <w:p w14:paraId="62577F67" w14:textId="18F61371" w:rsidR="00A450C7" w:rsidRDefault="450F5C0F" w:rsidP="00A450C7">
      <w:pPr>
        <w:pStyle w:val="Titre2"/>
        <w:rPr>
          <w:lang w:val="fr-FR"/>
        </w:rPr>
      </w:pPr>
      <w:bookmarkStart w:id="40" w:name="_Toc198484467"/>
      <w:r w:rsidRPr="0662153E">
        <w:rPr>
          <w:lang w:val="fr-FR"/>
        </w:rPr>
        <w:t xml:space="preserve">L’Organe de </w:t>
      </w:r>
      <w:r w:rsidR="1AC01953" w:rsidRPr="0662153E">
        <w:rPr>
          <w:lang w:val="fr-FR"/>
        </w:rPr>
        <w:t>contrôle</w:t>
      </w:r>
      <w:r w:rsidRPr="0662153E">
        <w:rPr>
          <w:lang w:val="fr-FR"/>
        </w:rPr>
        <w:t xml:space="preserve"> des comptes</w:t>
      </w:r>
      <w:bookmarkEnd w:id="40"/>
    </w:p>
    <w:p w14:paraId="35CBF8C5" w14:textId="53766DE3" w:rsidR="00A450C7" w:rsidRDefault="450F5C0F" w:rsidP="00A450C7">
      <w:pPr>
        <w:pStyle w:val="Titre3"/>
        <w:rPr>
          <w:lang w:val="fr-FR"/>
        </w:rPr>
      </w:pPr>
      <w:bookmarkStart w:id="41" w:name="_Toc198484468"/>
      <w:r w:rsidRPr="0662153E">
        <w:rPr>
          <w:lang w:val="fr-FR"/>
        </w:rPr>
        <w:t>Composition et fonction</w:t>
      </w:r>
      <w:bookmarkEnd w:id="41"/>
    </w:p>
    <w:p w14:paraId="3B7BE681" w14:textId="241C581E" w:rsidR="00A450C7" w:rsidRPr="00F17FBA" w:rsidRDefault="00A450C7" w:rsidP="00F17FBA">
      <w:pPr>
        <w:pStyle w:val="Textenumrot"/>
        <w:numPr>
          <w:ilvl w:val="0"/>
          <w:numId w:val="43"/>
        </w:numPr>
        <w:rPr>
          <w:lang w:val="fr-FR"/>
        </w:rPr>
      </w:pPr>
      <w:r w:rsidRPr="00F17FBA">
        <w:rPr>
          <w:lang w:val="fr-FR"/>
        </w:rPr>
        <w:t xml:space="preserve">L’Organe de </w:t>
      </w:r>
      <w:r w:rsidR="00C22D6B" w:rsidRPr="00F17FBA">
        <w:rPr>
          <w:lang w:val="fr-FR"/>
        </w:rPr>
        <w:t>contrôle</w:t>
      </w:r>
      <w:r w:rsidRPr="00F17FBA">
        <w:rPr>
          <w:lang w:val="fr-FR"/>
        </w:rPr>
        <w:t xml:space="preserve"> des comptes est nommé par l’Assemblée générale pour une durée d’un an. Il est rééligible deux fois au maximum</w:t>
      </w:r>
      <w:r w:rsidR="009330FD">
        <w:rPr>
          <w:lang w:val="fr-FR"/>
        </w:rPr>
        <w:t>, à moins qu’il ne s’agissant d’un réviseur agrée conformément au droit applicable.</w:t>
      </w:r>
    </w:p>
    <w:p w14:paraId="4C7D0EDA" w14:textId="1BA7A0B4" w:rsidR="00A450C7" w:rsidRPr="00F17FBA" w:rsidRDefault="450F5C0F" w:rsidP="52772013">
      <w:pPr>
        <w:pStyle w:val="Textenumrot"/>
        <w:rPr>
          <w:lang w:val="fr-FR"/>
        </w:rPr>
      </w:pPr>
      <w:r w:rsidRPr="0662153E">
        <w:rPr>
          <w:lang w:val="fr-FR"/>
        </w:rPr>
        <w:t xml:space="preserve">Il est composé </w:t>
      </w:r>
      <w:r w:rsidR="27FC20A4" w:rsidRPr="0662153E">
        <w:rPr>
          <w:lang w:val="fr-FR"/>
        </w:rPr>
        <w:t>d’une à trois</w:t>
      </w:r>
      <w:r w:rsidR="4A6E6D23" w:rsidRPr="0662153E">
        <w:rPr>
          <w:lang w:val="fr-FR"/>
        </w:rPr>
        <w:t xml:space="preserve"> </w:t>
      </w:r>
      <w:r w:rsidR="4964141D" w:rsidRPr="0662153E">
        <w:rPr>
          <w:lang w:val="fr-FR"/>
        </w:rPr>
        <w:t>personne</w:t>
      </w:r>
      <w:r w:rsidR="27FC20A4" w:rsidRPr="0662153E">
        <w:rPr>
          <w:lang w:val="fr-FR"/>
        </w:rPr>
        <w:t>s</w:t>
      </w:r>
      <w:r w:rsidR="49AF5600" w:rsidRPr="0662153E">
        <w:rPr>
          <w:lang w:val="fr-FR"/>
        </w:rPr>
        <w:t xml:space="preserve"> n’exerçant aucune tâche au Comité</w:t>
      </w:r>
      <w:r w:rsidR="1B221FDF" w:rsidRPr="0662153E">
        <w:rPr>
          <w:lang w:val="fr-FR"/>
        </w:rPr>
        <w:t xml:space="preserve"> </w:t>
      </w:r>
      <w:r w:rsidR="1B221FDF" w:rsidRPr="0662153E">
        <w:rPr>
          <w:highlight w:val="green"/>
          <w:lang w:val="fr-FR"/>
        </w:rPr>
        <w:t>ni aucune tâche</w:t>
      </w:r>
      <w:r w:rsidR="75269297" w:rsidRPr="0662153E">
        <w:rPr>
          <w:highlight w:val="green"/>
          <w:lang w:val="fr-FR"/>
        </w:rPr>
        <w:t xml:space="preserve"> </w:t>
      </w:r>
      <w:r w:rsidR="49AF5600" w:rsidRPr="0662153E">
        <w:rPr>
          <w:highlight w:val="green"/>
          <w:lang w:val="fr-FR"/>
        </w:rPr>
        <w:t>déléguée par ce dernier</w:t>
      </w:r>
      <w:r w:rsidR="49AF5600" w:rsidRPr="0662153E">
        <w:rPr>
          <w:lang w:val="fr-FR"/>
        </w:rPr>
        <w:t>.</w:t>
      </w:r>
    </w:p>
    <w:p w14:paraId="75C28ECA" w14:textId="2E59750F" w:rsidR="0045566E" w:rsidRPr="00F17FBA" w:rsidRDefault="0045566E" w:rsidP="00F17FBA">
      <w:pPr>
        <w:pStyle w:val="Textenumrot"/>
        <w:numPr>
          <w:ilvl w:val="0"/>
          <w:numId w:val="43"/>
        </w:numPr>
        <w:rPr>
          <w:lang w:val="fr-FR"/>
        </w:rPr>
      </w:pPr>
      <w:r w:rsidRPr="00F17FBA">
        <w:rPr>
          <w:lang w:val="fr-FR"/>
        </w:rPr>
        <w:t>Il vérifie, à la fin de chaque exercice annuel, la légalité et la bonne tenue du bilan et des comptes établis par le Comité. Il présente un rapport contenant son préavis à l’attention de l’Assemblée générale.</w:t>
      </w:r>
    </w:p>
    <w:p w14:paraId="667ACAFA" w14:textId="5678D5CA" w:rsidR="0045566E" w:rsidRPr="00F17FBA" w:rsidRDefault="0045566E" w:rsidP="00F17FBA">
      <w:pPr>
        <w:pStyle w:val="Textenumrot"/>
        <w:numPr>
          <w:ilvl w:val="0"/>
          <w:numId w:val="43"/>
        </w:numPr>
        <w:rPr>
          <w:lang w:val="fr-FR"/>
        </w:rPr>
      </w:pPr>
      <w:r w:rsidRPr="00F17FBA">
        <w:rPr>
          <w:lang w:val="fr-FR"/>
        </w:rPr>
        <w:t>Il peut demander toutes les pièces justificatives au Comité dans la réalisation de ses tâches. S’il l’estime nécessaire, il peut solliciter la convocation d’une Assemblée générale extraordinaire.</w:t>
      </w:r>
    </w:p>
    <w:p w14:paraId="07AE0D30" w14:textId="2C590EEC" w:rsidR="0045566E" w:rsidRPr="00F17FBA" w:rsidRDefault="0045566E" w:rsidP="00F17FBA">
      <w:pPr>
        <w:pStyle w:val="Textenumrot"/>
        <w:numPr>
          <w:ilvl w:val="0"/>
          <w:numId w:val="43"/>
        </w:numPr>
        <w:rPr>
          <w:lang w:val="fr-FR"/>
        </w:rPr>
      </w:pPr>
      <w:r w:rsidRPr="00F17FBA">
        <w:rPr>
          <w:lang w:val="fr-FR"/>
        </w:rPr>
        <w:t xml:space="preserve">L’Assemblée générale peut renoncer à former un Organe de </w:t>
      </w:r>
      <w:r w:rsidR="00C22D6B" w:rsidRPr="00F17FBA">
        <w:rPr>
          <w:lang w:val="fr-FR"/>
        </w:rPr>
        <w:t>contrôle</w:t>
      </w:r>
      <w:r w:rsidRPr="00F17FBA">
        <w:rPr>
          <w:lang w:val="fr-FR"/>
        </w:rPr>
        <w:t xml:space="preserve"> des comptes si la révision des comptes n’est pas obligatoire au sens de la loi (art. 69b CC).</w:t>
      </w:r>
    </w:p>
    <w:p w14:paraId="5242EB33" w14:textId="429390D6" w:rsidR="00F97DE8" w:rsidRPr="00CE08DC" w:rsidRDefault="450F5C0F" w:rsidP="00A450C7">
      <w:pPr>
        <w:pStyle w:val="Titre1"/>
        <w:rPr>
          <w:lang w:val="fr-FR"/>
        </w:rPr>
      </w:pPr>
      <w:bookmarkStart w:id="42" w:name="_Toc198484469"/>
      <w:r w:rsidRPr="0662153E">
        <w:rPr>
          <w:lang w:val="fr-FR"/>
        </w:rPr>
        <w:lastRenderedPageBreak/>
        <w:t xml:space="preserve">RÉVISION, DISSOLUTION </w:t>
      </w:r>
      <w:r w:rsidR="3C499730" w:rsidRPr="0662153E">
        <w:rPr>
          <w:lang w:val="fr-FR"/>
        </w:rPr>
        <w:t>ET</w:t>
      </w:r>
      <w:r w:rsidRPr="0662153E">
        <w:rPr>
          <w:lang w:val="fr-FR"/>
        </w:rPr>
        <w:t xml:space="preserve"> LIQUIDATION</w:t>
      </w:r>
      <w:bookmarkEnd w:id="42"/>
    </w:p>
    <w:p w14:paraId="31B81311" w14:textId="5D543E95" w:rsidR="00A450C7" w:rsidRDefault="450F5C0F" w:rsidP="00A450C7">
      <w:pPr>
        <w:pStyle w:val="Titre3"/>
        <w:rPr>
          <w:lang w:val="fr-FR"/>
        </w:rPr>
      </w:pPr>
      <w:bookmarkStart w:id="43" w:name="_Toc198484470"/>
      <w:r w:rsidRPr="0662153E">
        <w:rPr>
          <w:lang w:val="fr-FR"/>
        </w:rPr>
        <w:t>Révision</w:t>
      </w:r>
      <w:r w:rsidR="441EC663" w:rsidRPr="0662153E">
        <w:rPr>
          <w:lang w:val="fr-FR"/>
        </w:rPr>
        <w:t xml:space="preserve"> des statuts</w:t>
      </w:r>
      <w:bookmarkEnd w:id="43"/>
    </w:p>
    <w:p w14:paraId="435D12BA" w14:textId="3A3ED3A7" w:rsidR="00A450C7" w:rsidRPr="00190601" w:rsidRDefault="450F5C0F" w:rsidP="00190601">
      <w:pPr>
        <w:pStyle w:val="Textenumrot"/>
        <w:numPr>
          <w:ilvl w:val="0"/>
          <w:numId w:val="77"/>
        </w:numPr>
        <w:rPr>
          <w:lang w:val="fr-FR"/>
        </w:rPr>
      </w:pPr>
      <w:r w:rsidRPr="00190601">
        <w:rPr>
          <w:lang w:val="fr-FR"/>
        </w:rPr>
        <w:t>Le Comité, l’Assemblée générale ou un cinquième des membres peuvent proposer une modification partielle ou totale des présents statuts.</w:t>
      </w:r>
    </w:p>
    <w:p w14:paraId="0A34ABC7" w14:textId="4F561AA6" w:rsidR="5E4A0AD6" w:rsidRDefault="5E4A0AD6" w:rsidP="0662153E">
      <w:pPr>
        <w:pStyle w:val="Textenumrot"/>
        <w:rPr>
          <w:lang w:val="fr-FR"/>
        </w:rPr>
      </w:pPr>
      <w:r w:rsidRPr="0662153E">
        <w:rPr>
          <w:lang w:val="fr-FR"/>
        </w:rPr>
        <w:t>L</w:t>
      </w:r>
      <w:r w:rsidR="0004DB34" w:rsidRPr="0662153E">
        <w:rPr>
          <w:lang w:val="fr-FR"/>
        </w:rPr>
        <w:t>’Assemblée générale se prononce uniquement sur les</w:t>
      </w:r>
      <w:r w:rsidRPr="0662153E">
        <w:rPr>
          <w:lang w:val="fr-FR"/>
        </w:rPr>
        <w:t xml:space="preserve"> projet</w:t>
      </w:r>
      <w:r w:rsidR="77510CFE" w:rsidRPr="0662153E">
        <w:rPr>
          <w:lang w:val="fr-FR"/>
        </w:rPr>
        <w:t>s</w:t>
      </w:r>
      <w:r w:rsidRPr="0662153E">
        <w:rPr>
          <w:lang w:val="fr-FR"/>
        </w:rPr>
        <w:t xml:space="preserve"> de modification des statuts</w:t>
      </w:r>
      <w:r w:rsidR="0BB35B23" w:rsidRPr="0662153E">
        <w:rPr>
          <w:lang w:val="fr-FR"/>
        </w:rPr>
        <w:t xml:space="preserve"> valablement porté à l’ordre du jour</w:t>
      </w:r>
      <w:r w:rsidR="0924040F" w:rsidRPr="0662153E">
        <w:rPr>
          <w:lang w:val="fr-FR"/>
        </w:rPr>
        <w:t>,</w:t>
      </w:r>
      <w:r w:rsidR="6D890097" w:rsidRPr="0662153E">
        <w:rPr>
          <w:lang w:val="fr-FR"/>
        </w:rPr>
        <w:t xml:space="preserve"> </w:t>
      </w:r>
      <w:r w:rsidRPr="0662153E">
        <w:rPr>
          <w:lang w:val="fr-FR"/>
        </w:rPr>
        <w:t>en suivant les délais prévus dans les présents statuts.</w:t>
      </w:r>
    </w:p>
    <w:p w14:paraId="20ECDB86" w14:textId="0DF28859" w:rsidR="00A450C7" w:rsidRPr="00F17FBA" w:rsidRDefault="00A450C7" w:rsidP="00190601">
      <w:pPr>
        <w:pStyle w:val="Textenumrot"/>
        <w:rPr>
          <w:lang w:val="fr-FR"/>
        </w:rPr>
      </w:pPr>
      <w:r w:rsidRPr="00F17FBA">
        <w:rPr>
          <w:lang w:val="fr-FR"/>
        </w:rPr>
        <w:t>Lors d’une révision partielle, un vote est effectué pour chaque article dont la modification, l’ajout ou la suppression est proposée.</w:t>
      </w:r>
    </w:p>
    <w:p w14:paraId="41E94DF3" w14:textId="50014137" w:rsidR="00A450C7" w:rsidRPr="00F17FBA" w:rsidRDefault="00A450C7" w:rsidP="00190601">
      <w:pPr>
        <w:pStyle w:val="Textenumrot"/>
        <w:rPr>
          <w:lang w:val="fr-FR"/>
        </w:rPr>
      </w:pPr>
      <w:r w:rsidRPr="00F17FBA">
        <w:rPr>
          <w:lang w:val="fr-FR"/>
        </w:rPr>
        <w:t>Lors d’une révision totale, le projet de révision est voté dans sa globalité après lecture.</w:t>
      </w:r>
    </w:p>
    <w:p w14:paraId="512A2319" w14:textId="066FB9B1" w:rsidR="00A450C7" w:rsidRPr="00F17FBA" w:rsidRDefault="450F5C0F" w:rsidP="0662153E">
      <w:pPr>
        <w:pStyle w:val="Textenumrot"/>
        <w:tabs>
          <w:tab w:val="left" w:pos="8080"/>
        </w:tabs>
        <w:rPr>
          <w:lang w:val="fr-FR"/>
        </w:rPr>
      </w:pPr>
      <w:r w:rsidRPr="0662153E">
        <w:rPr>
          <w:lang w:val="fr-FR"/>
        </w:rPr>
        <w:t>Les modifications sont adoptées par l’Assemblée générale moyennant une majorité qualifiée des deux tiers des suffrages exprimés.</w:t>
      </w:r>
    </w:p>
    <w:p w14:paraId="5B7E1658" w14:textId="1B5162BF" w:rsidR="00A450C7" w:rsidRDefault="450F5C0F" w:rsidP="00A450C7">
      <w:pPr>
        <w:pStyle w:val="Titre3"/>
        <w:rPr>
          <w:lang w:val="fr-FR"/>
        </w:rPr>
      </w:pPr>
      <w:bookmarkStart w:id="44" w:name="_Toc198484471"/>
      <w:r w:rsidRPr="0662153E">
        <w:rPr>
          <w:lang w:val="fr-FR"/>
        </w:rPr>
        <w:t>Dissolution</w:t>
      </w:r>
      <w:bookmarkEnd w:id="44"/>
    </w:p>
    <w:p w14:paraId="40B6B64E" w14:textId="26E1A670" w:rsidR="00A450C7" w:rsidRPr="00190601" w:rsidRDefault="450F5C0F" w:rsidP="00190601">
      <w:pPr>
        <w:pStyle w:val="Textenumrot"/>
        <w:numPr>
          <w:ilvl w:val="0"/>
          <w:numId w:val="78"/>
        </w:numPr>
        <w:rPr>
          <w:lang w:val="fr-FR"/>
        </w:rPr>
      </w:pPr>
      <w:r w:rsidRPr="00190601">
        <w:rPr>
          <w:lang w:val="fr-FR"/>
        </w:rPr>
        <w:t xml:space="preserve">La dissolution de l’Association ne peut être décidée </w:t>
      </w:r>
      <w:r w:rsidR="56624BBC" w:rsidRPr="00190601">
        <w:rPr>
          <w:lang w:val="fr-FR"/>
        </w:rPr>
        <w:t xml:space="preserve">par l’Assemblée générale </w:t>
      </w:r>
      <w:r w:rsidRPr="00190601">
        <w:rPr>
          <w:lang w:val="fr-FR"/>
        </w:rPr>
        <w:t>que</w:t>
      </w:r>
      <w:r w:rsidR="56624BBC" w:rsidRPr="00190601">
        <w:rPr>
          <w:lang w:val="fr-FR"/>
        </w:rPr>
        <w:t xml:space="preserve"> si le point a été valablement porté à l’ordre du jour, avec un quorum de trois quarts des membres a</w:t>
      </w:r>
      <w:r w:rsidR="0144139B" w:rsidRPr="00190601">
        <w:rPr>
          <w:lang w:val="fr-FR"/>
        </w:rPr>
        <w:t xml:space="preserve">yant un vote constitutif </w:t>
      </w:r>
      <w:r w:rsidR="56624BBC" w:rsidRPr="00190601">
        <w:rPr>
          <w:lang w:val="fr-FR"/>
        </w:rPr>
        <w:t xml:space="preserve">de l’Association présents ou représentés, </w:t>
      </w:r>
      <w:r w:rsidR="0209662B" w:rsidRPr="00190601">
        <w:rPr>
          <w:lang w:val="fr-FR"/>
        </w:rPr>
        <w:t>lors d’un vote approuvé à la</w:t>
      </w:r>
      <w:r w:rsidRPr="00190601">
        <w:rPr>
          <w:lang w:val="fr-FR"/>
        </w:rPr>
        <w:t xml:space="preserve"> majorité qualifiée des deux tiers des suffrages exprimés.</w:t>
      </w:r>
    </w:p>
    <w:p w14:paraId="770E4C0D" w14:textId="1C5A2657" w:rsidR="00A450C7" w:rsidRDefault="450F5C0F" w:rsidP="00F17FBA">
      <w:pPr>
        <w:pStyle w:val="Textenumrot"/>
        <w:rPr>
          <w:lang w:val="fr-FR"/>
        </w:rPr>
      </w:pPr>
      <w:r w:rsidRPr="0662153E">
        <w:rPr>
          <w:lang w:val="fr-FR"/>
        </w:rPr>
        <w:t>Si le quorum n’est pas atteint, une Assemblée générale extraordinaire doit être convoquée par le Comité dans un délai de quatre semaines à compter de la date de la précédente Assemblée générale. Cette seconde réunion statuera sur la dissolution à la majorité qualifiée des deux tiers des suffrages exprimés sans quorum.</w:t>
      </w:r>
    </w:p>
    <w:p w14:paraId="2C5F2056" w14:textId="75DEA43A" w:rsidR="00A450C7" w:rsidRDefault="450F5C0F" w:rsidP="00A450C7">
      <w:pPr>
        <w:pStyle w:val="Titre3"/>
        <w:rPr>
          <w:lang w:val="fr-FR"/>
        </w:rPr>
      </w:pPr>
      <w:bookmarkStart w:id="45" w:name="_Toc198484472"/>
      <w:r w:rsidRPr="0662153E">
        <w:rPr>
          <w:lang w:val="fr-FR"/>
        </w:rPr>
        <w:lastRenderedPageBreak/>
        <w:t>Liquidation</w:t>
      </w:r>
      <w:bookmarkEnd w:id="45"/>
    </w:p>
    <w:p w14:paraId="6D500C25" w14:textId="504A5CF5" w:rsidR="00A450C7" w:rsidRPr="00F17FBA" w:rsidRDefault="00A450C7" w:rsidP="00F17FBA">
      <w:pPr>
        <w:pStyle w:val="Textenumrot"/>
        <w:numPr>
          <w:ilvl w:val="0"/>
          <w:numId w:val="46"/>
        </w:numPr>
        <w:rPr>
          <w:lang w:val="fr-FR"/>
        </w:rPr>
      </w:pPr>
      <w:r w:rsidRPr="00F17FBA">
        <w:rPr>
          <w:lang w:val="fr-FR"/>
        </w:rPr>
        <w:t>Le mandat de liquidation revient au Comité en fonction</w:t>
      </w:r>
      <w:r w:rsidR="00DA2FB2">
        <w:rPr>
          <w:lang w:val="fr-FR"/>
        </w:rPr>
        <w:t>, qui peut mandater un tiers qualifié.</w:t>
      </w:r>
    </w:p>
    <w:p w14:paraId="4C628040" w14:textId="4F41953D" w:rsidR="00A450C7" w:rsidRPr="00EA22EE" w:rsidRDefault="450F5C0F" w:rsidP="00F17FBA">
      <w:pPr>
        <w:pStyle w:val="Textenumrot"/>
        <w:rPr>
          <w:lang w:val="fr-FR"/>
        </w:rPr>
      </w:pPr>
      <w:r w:rsidRPr="0662153E">
        <w:rPr>
          <w:lang w:val="fr-FR"/>
        </w:rPr>
        <w:t>Les membres de l’Association ne peuvent prétendre à aucun droit sur l’avoir social.</w:t>
      </w:r>
    </w:p>
    <w:p w14:paraId="41C56F7C" w14:textId="65BCD93E" w:rsidR="00A450C7" w:rsidRPr="00EA22EE" w:rsidRDefault="450F5C0F" w:rsidP="00F17FBA">
      <w:pPr>
        <w:pStyle w:val="Textenumrot"/>
        <w:rPr>
          <w:lang w:val="fr-FR"/>
        </w:rPr>
      </w:pPr>
      <w:r w:rsidRPr="0662153E">
        <w:rPr>
          <w:highlight w:val="magenta"/>
          <w:lang w:val="fr-FR"/>
        </w:rPr>
        <w:t>L’actif net sera dévolu à une Association à but similaire ou à une institution d’utilité publique bénéficiant de l’exonération d’impôt et désignée par l’Assemblée générale</w:t>
      </w:r>
      <w:r w:rsidRPr="0662153E">
        <w:rPr>
          <w:lang w:val="fr-FR"/>
        </w:rPr>
        <w:t>.</w:t>
      </w:r>
    </w:p>
    <w:p w14:paraId="55599FA3" w14:textId="2266F4C0" w:rsidR="00A450C7" w:rsidRPr="00EA22EE" w:rsidRDefault="450F5C0F" w:rsidP="00F17FBA">
      <w:pPr>
        <w:pStyle w:val="Textenumrot"/>
        <w:rPr>
          <w:lang w:val="fr-FR"/>
        </w:rPr>
      </w:pPr>
      <w:r w:rsidRPr="0662153E">
        <w:rPr>
          <w:highlight w:val="magenta"/>
          <w:lang w:val="fr-FR"/>
        </w:rPr>
        <w:t>En aucun cas les biens ou les actifs de l’Association ne pourront retourner aux membres fondateurs ou à un quelconque autre membre de l’Association, ni être utilisés à leur profit en tout ou part</w:t>
      </w:r>
      <w:r w:rsidR="6533B2EE" w:rsidRPr="0662153E">
        <w:rPr>
          <w:highlight w:val="magenta"/>
          <w:lang w:val="fr-FR"/>
        </w:rPr>
        <w:t>i</w:t>
      </w:r>
      <w:r w:rsidRPr="0662153E">
        <w:rPr>
          <w:highlight w:val="magenta"/>
          <w:lang w:val="fr-FR"/>
        </w:rPr>
        <w:t>e et de quelque manière que ce soit</w:t>
      </w:r>
      <w:r w:rsidRPr="0662153E">
        <w:rPr>
          <w:lang w:val="fr-FR"/>
        </w:rPr>
        <w:t>.</w:t>
      </w:r>
    </w:p>
    <w:p w14:paraId="4E47FDBF" w14:textId="6691BE53" w:rsidR="0046046D" w:rsidRDefault="3C499730" w:rsidP="0046046D">
      <w:pPr>
        <w:pStyle w:val="Titre1"/>
        <w:rPr>
          <w:lang w:val="fr-FR"/>
        </w:rPr>
      </w:pPr>
      <w:bookmarkStart w:id="46" w:name="_Toc198484473"/>
      <w:r w:rsidRPr="0662153E">
        <w:rPr>
          <w:lang w:val="fr-FR"/>
        </w:rPr>
        <w:t>DISPOSITIONS FINALES</w:t>
      </w:r>
      <w:bookmarkEnd w:id="46"/>
    </w:p>
    <w:p w14:paraId="7C481438" w14:textId="267688C7" w:rsidR="0046046D" w:rsidRDefault="6533B2EE" w:rsidP="0046046D">
      <w:pPr>
        <w:pStyle w:val="Titre3"/>
        <w:rPr>
          <w:lang w:val="fr-FR"/>
        </w:rPr>
      </w:pPr>
      <w:bookmarkStart w:id="47" w:name="_Toc198484474"/>
      <w:r w:rsidRPr="0662153E">
        <w:rPr>
          <w:lang w:val="fr-FR"/>
        </w:rPr>
        <w:t>For et droit applicable</w:t>
      </w:r>
      <w:bookmarkEnd w:id="47"/>
    </w:p>
    <w:p w14:paraId="2C3A3B83" w14:textId="77777777" w:rsidR="00190601" w:rsidRDefault="6533B2EE" w:rsidP="00190601">
      <w:pPr>
        <w:pStyle w:val="Textenumrot"/>
        <w:numPr>
          <w:ilvl w:val="0"/>
          <w:numId w:val="0"/>
        </w:numPr>
        <w:ind w:left="1701"/>
        <w:rPr>
          <w:lang w:val="fr-FR"/>
        </w:rPr>
      </w:pPr>
      <w:r w:rsidRPr="0662153E">
        <w:rPr>
          <w:lang w:val="fr-FR"/>
        </w:rPr>
        <w:t>Tout litige découlant des présents statuts ou en relation avec ceux-ci, y compris en ce qui concerne leur validité, leur nullité, leur violation ou la dissolution de l’association, sera résolu par devant les juridictions genevoises – respectivement fédérales – conformément au droit suisse et genevois.</w:t>
      </w:r>
    </w:p>
    <w:p w14:paraId="38DE1D38" w14:textId="77777777" w:rsidR="00190601" w:rsidRDefault="00190601" w:rsidP="00190601">
      <w:pPr>
        <w:pStyle w:val="Textenumrot"/>
        <w:numPr>
          <w:ilvl w:val="0"/>
          <w:numId w:val="0"/>
        </w:numPr>
        <w:rPr>
          <w:lang w:val="fr-FR"/>
        </w:rPr>
      </w:pPr>
    </w:p>
    <w:p w14:paraId="47A072E6" w14:textId="7164ABA8" w:rsidR="001D1BBC" w:rsidRDefault="00190601" w:rsidP="001D1BBC">
      <w:pPr>
        <w:pStyle w:val="Textenumrot"/>
        <w:numPr>
          <w:ilvl w:val="0"/>
          <w:numId w:val="0"/>
        </w:numPr>
        <w:rPr>
          <w:lang w:val="fr-FR"/>
        </w:rPr>
      </w:pPr>
      <w:r>
        <w:rPr>
          <w:lang w:val="fr-FR"/>
        </w:rPr>
        <w:br w:type="page"/>
      </w:r>
      <w:bookmarkStart w:id="48" w:name="_Toc198484475"/>
    </w:p>
    <w:p w14:paraId="775EC4AB" w14:textId="77777777" w:rsidR="001D1BBC" w:rsidRDefault="001D1BBC" w:rsidP="001D1BBC">
      <w:pPr>
        <w:pStyle w:val="Titre3"/>
        <w:numPr>
          <w:ilvl w:val="0"/>
          <w:numId w:val="0"/>
        </w:numPr>
        <w:rPr>
          <w:lang w:val="fr-FR"/>
        </w:rPr>
      </w:pPr>
      <w:bookmarkStart w:id="49" w:name="_Toc198482937"/>
      <w:r w:rsidRPr="0662153E">
        <w:rPr>
          <w:lang w:val="fr-FR"/>
        </w:rPr>
        <w:lastRenderedPageBreak/>
        <w:t>Adoption et publication</w:t>
      </w:r>
      <w:bookmarkEnd w:id="49"/>
    </w:p>
    <w:p w14:paraId="0FDD6323" w14:textId="285194FE" w:rsidR="001D1BBC" w:rsidRDefault="001D1BBC" w:rsidP="001D1BBC">
      <w:pPr>
        <w:pStyle w:val="Textenumrot"/>
        <w:numPr>
          <w:ilvl w:val="0"/>
          <w:numId w:val="0"/>
        </w:numPr>
        <w:rPr>
          <w:lang w:val="fr-FR"/>
        </w:rPr>
      </w:pPr>
      <w:r w:rsidRPr="0662153E">
        <w:rPr>
          <w:lang w:val="fr-FR"/>
        </w:rPr>
        <w:t xml:space="preserve">Les présents statuts ont été adoptés par l’Assemblée générale du </w:t>
      </w:r>
      <w:r w:rsidRPr="0662153E">
        <w:rPr>
          <w:highlight w:val="yellow"/>
          <w:lang w:val="fr-FR"/>
        </w:rPr>
        <w:t>JJ.MM.AAAA</w:t>
      </w:r>
      <w:r>
        <w:rPr>
          <w:lang w:val="fr-FR"/>
        </w:rPr>
        <w:t xml:space="preserve">. Ils </w:t>
      </w:r>
      <w:r w:rsidRPr="0662153E">
        <w:rPr>
          <w:lang w:val="fr-FR"/>
        </w:rPr>
        <w:t xml:space="preserve">sont signés en </w:t>
      </w:r>
      <w:r w:rsidRPr="0662153E">
        <w:rPr>
          <w:highlight w:val="yellow"/>
          <w:lang w:val="fr-FR"/>
        </w:rPr>
        <w:t>un</w:t>
      </w:r>
      <w:r w:rsidRPr="00190601">
        <w:rPr>
          <w:lang w:val="fr-FR"/>
        </w:rPr>
        <w:t xml:space="preserve"> exemplaire</w:t>
      </w:r>
      <w:r w:rsidRPr="0662153E">
        <w:rPr>
          <w:lang w:val="fr-FR"/>
        </w:rPr>
        <w:t>, conservé dans les archives de l’Association et consultable, sur demande, par des tiers</w:t>
      </w:r>
      <w:r>
        <w:rPr>
          <w:lang w:val="fr-FR"/>
        </w:rPr>
        <w:t>.</w:t>
      </w:r>
    </w:p>
    <w:p w14:paraId="393F9AF0" w14:textId="77777777" w:rsidR="001D1BBC" w:rsidRDefault="001D1BBC" w:rsidP="001D1BBC">
      <w:pPr>
        <w:pStyle w:val="Textenumrot"/>
        <w:numPr>
          <w:ilvl w:val="0"/>
          <w:numId w:val="0"/>
        </w:numPr>
        <w:rPr>
          <w:highlight w:val="yellow"/>
          <w:lang w:val="fr-FR"/>
        </w:rPr>
      </w:pPr>
    </w:p>
    <w:p w14:paraId="550894F9" w14:textId="77777777" w:rsidR="001D1BBC" w:rsidRPr="001D1BBC" w:rsidRDefault="001D1BBC" w:rsidP="001D1BBC">
      <w:pPr>
        <w:pStyle w:val="Textenumrot"/>
        <w:numPr>
          <w:ilvl w:val="0"/>
          <w:numId w:val="0"/>
        </w:numPr>
        <w:rPr>
          <w:highlight w:val="yellow"/>
          <w:lang w:val="fr-FR"/>
        </w:rPr>
      </w:pPr>
    </w:p>
    <w:p w14:paraId="0F7A209E" w14:textId="4547E741" w:rsidR="0046046D" w:rsidRDefault="6533B2EE" w:rsidP="001D1BBC">
      <w:pPr>
        <w:pStyle w:val="Section1"/>
      </w:pPr>
      <w:r>
        <w:t xml:space="preserve">Au nom de l’Association </w:t>
      </w:r>
      <w:r w:rsidR="6AA33672">
        <w:t>[</w:t>
      </w:r>
      <w:r w:rsidR="6AA33672" w:rsidRPr="0662153E">
        <w:rPr>
          <w:highlight w:val="yellow"/>
        </w:rPr>
        <w:t>nom</w:t>
      </w:r>
      <w:r w:rsidR="6AA33672">
        <w:t>]</w:t>
      </w:r>
      <w:bookmarkEnd w:id="48"/>
    </w:p>
    <w:p w14:paraId="168FD95A" w14:textId="77777777" w:rsidR="0046046D" w:rsidRDefault="0046046D" w:rsidP="0046046D">
      <w:pPr>
        <w:rPr>
          <w:lang w:val="fr-FR"/>
        </w:rPr>
      </w:pPr>
    </w:p>
    <w:p w14:paraId="37B780BB" w14:textId="77777777" w:rsidR="005C5251" w:rsidRDefault="005C5251" w:rsidP="0046046D">
      <w:pPr>
        <w:rPr>
          <w:lang w:val="fr-FR"/>
        </w:rPr>
      </w:pPr>
    </w:p>
    <w:p w14:paraId="1F15E0D3" w14:textId="77777777" w:rsidR="001D1BBC" w:rsidRDefault="001D1BBC" w:rsidP="0046046D">
      <w:pPr>
        <w:rPr>
          <w:lang w:val="fr-FR"/>
        </w:rPr>
      </w:pPr>
    </w:p>
    <w:p w14:paraId="4105AD8C" w14:textId="1316BA63" w:rsidR="0046046D" w:rsidRDefault="0046046D" w:rsidP="0046046D">
      <w:pPr>
        <w:rPr>
          <w:lang w:val="fr-FR"/>
        </w:rPr>
      </w:pPr>
      <w:r>
        <w:rPr>
          <w:lang w:val="fr-FR"/>
        </w:rPr>
        <w:t>_______________________________</w:t>
      </w:r>
    </w:p>
    <w:p w14:paraId="2A303FE3" w14:textId="3F4D0DF7" w:rsidR="0046046D" w:rsidRDefault="0046046D" w:rsidP="0046046D">
      <w:pPr>
        <w:rPr>
          <w:lang w:val="fr-FR"/>
        </w:rPr>
      </w:pPr>
      <w:r w:rsidRPr="0046046D">
        <w:rPr>
          <w:highlight w:val="yellow"/>
          <w:lang w:val="fr-FR"/>
        </w:rPr>
        <w:t xml:space="preserve">Prénom </w:t>
      </w:r>
      <w:r w:rsidRPr="0046046D">
        <w:rPr>
          <w:smallCaps/>
          <w:highlight w:val="yellow"/>
          <w:lang w:val="fr-FR"/>
        </w:rPr>
        <w:t>Nom</w:t>
      </w:r>
    </w:p>
    <w:p w14:paraId="29BF0C63" w14:textId="46759519" w:rsidR="0046046D" w:rsidRDefault="0046046D" w:rsidP="0046046D">
      <w:pPr>
        <w:rPr>
          <w:lang w:val="fr-FR"/>
        </w:rPr>
      </w:pPr>
      <w:r>
        <w:rPr>
          <w:lang w:val="fr-FR"/>
        </w:rPr>
        <w:t>Président</w:t>
      </w:r>
      <w:r w:rsidRPr="0046046D">
        <w:rPr>
          <w:highlight w:val="yellow"/>
          <w:lang w:val="fr-FR"/>
        </w:rPr>
        <w:t>e</w:t>
      </w:r>
    </w:p>
    <w:p w14:paraId="05250183" w14:textId="77777777" w:rsidR="0046046D" w:rsidRDefault="0046046D" w:rsidP="0046046D">
      <w:pPr>
        <w:rPr>
          <w:lang w:val="fr-FR"/>
        </w:rPr>
      </w:pPr>
    </w:p>
    <w:p w14:paraId="0AF3C207" w14:textId="77777777" w:rsidR="0046046D" w:rsidRDefault="0046046D" w:rsidP="0046046D">
      <w:pPr>
        <w:rPr>
          <w:lang w:val="fr-FR"/>
        </w:rPr>
      </w:pPr>
    </w:p>
    <w:p w14:paraId="14EE7117" w14:textId="77777777" w:rsidR="0046046D" w:rsidRDefault="0046046D" w:rsidP="0046046D">
      <w:pPr>
        <w:rPr>
          <w:lang w:val="fr-FR"/>
        </w:rPr>
      </w:pPr>
    </w:p>
    <w:p w14:paraId="40B3D766" w14:textId="77777777" w:rsidR="0046046D" w:rsidRDefault="0046046D" w:rsidP="0046046D">
      <w:pPr>
        <w:rPr>
          <w:lang w:val="fr-FR"/>
        </w:rPr>
      </w:pPr>
      <w:r>
        <w:rPr>
          <w:lang w:val="fr-FR"/>
        </w:rPr>
        <w:t>_______________________________</w:t>
      </w:r>
    </w:p>
    <w:p w14:paraId="4E5B441D" w14:textId="77777777" w:rsidR="0046046D" w:rsidRDefault="0046046D" w:rsidP="0046046D">
      <w:pPr>
        <w:rPr>
          <w:lang w:val="fr-FR"/>
        </w:rPr>
      </w:pPr>
      <w:r w:rsidRPr="0046046D">
        <w:rPr>
          <w:highlight w:val="yellow"/>
          <w:lang w:val="fr-FR"/>
        </w:rPr>
        <w:t xml:space="preserve">Prénom </w:t>
      </w:r>
      <w:r w:rsidRPr="0046046D">
        <w:rPr>
          <w:smallCaps/>
          <w:highlight w:val="yellow"/>
          <w:lang w:val="fr-FR"/>
        </w:rPr>
        <w:t>Nom</w:t>
      </w:r>
    </w:p>
    <w:p w14:paraId="1E50E122" w14:textId="50AE29AC" w:rsidR="0046046D" w:rsidRPr="0046046D" w:rsidRDefault="0046046D" w:rsidP="0046046D">
      <w:pPr>
        <w:rPr>
          <w:lang w:val="fr-FR"/>
        </w:rPr>
      </w:pPr>
      <w:r>
        <w:rPr>
          <w:lang w:val="fr-FR"/>
        </w:rPr>
        <w:t>Secrétaire</w:t>
      </w:r>
    </w:p>
    <w:p w14:paraId="48D8D017" w14:textId="77777777" w:rsidR="0046046D" w:rsidRDefault="0046046D" w:rsidP="0046046D">
      <w:pPr>
        <w:rPr>
          <w:lang w:val="fr-FR"/>
        </w:rPr>
      </w:pPr>
    </w:p>
    <w:p w14:paraId="19161F65" w14:textId="77777777" w:rsidR="0046046D" w:rsidRDefault="0046046D" w:rsidP="0046046D">
      <w:pPr>
        <w:rPr>
          <w:lang w:val="fr-FR"/>
        </w:rPr>
      </w:pPr>
    </w:p>
    <w:p w14:paraId="41A7D097" w14:textId="77777777" w:rsidR="0046046D" w:rsidRDefault="0046046D" w:rsidP="0046046D">
      <w:pPr>
        <w:rPr>
          <w:lang w:val="fr-FR"/>
        </w:rPr>
      </w:pPr>
    </w:p>
    <w:p w14:paraId="56F23A4C" w14:textId="77777777" w:rsidR="0046046D" w:rsidRDefault="0046046D" w:rsidP="0046046D">
      <w:pPr>
        <w:rPr>
          <w:lang w:val="fr-FR"/>
        </w:rPr>
      </w:pPr>
      <w:r>
        <w:rPr>
          <w:lang w:val="fr-FR"/>
        </w:rPr>
        <w:t>_______________________________</w:t>
      </w:r>
    </w:p>
    <w:p w14:paraId="25B35B5D" w14:textId="77777777" w:rsidR="0046046D" w:rsidRDefault="0046046D" w:rsidP="0046046D">
      <w:pPr>
        <w:rPr>
          <w:lang w:val="fr-FR"/>
        </w:rPr>
      </w:pPr>
      <w:r w:rsidRPr="0046046D">
        <w:rPr>
          <w:highlight w:val="yellow"/>
          <w:lang w:val="fr-FR"/>
        </w:rPr>
        <w:t xml:space="preserve">Prénom </w:t>
      </w:r>
      <w:r w:rsidRPr="0046046D">
        <w:rPr>
          <w:smallCaps/>
          <w:highlight w:val="yellow"/>
          <w:lang w:val="fr-FR"/>
        </w:rPr>
        <w:t>Nom</w:t>
      </w:r>
    </w:p>
    <w:p w14:paraId="2D546CF3" w14:textId="75786F45" w:rsidR="001D1BBC" w:rsidRDefault="6533B2EE" w:rsidP="001D1BBC">
      <w:pPr>
        <w:rPr>
          <w:lang w:val="fr-FR"/>
        </w:rPr>
      </w:pPr>
      <w:r w:rsidRPr="0662153E">
        <w:rPr>
          <w:lang w:val="fr-FR"/>
        </w:rPr>
        <w:t>Trésori</w:t>
      </w:r>
      <w:r w:rsidRPr="0662153E">
        <w:rPr>
          <w:highlight w:val="yellow"/>
          <w:lang w:val="fr-FR"/>
        </w:rPr>
        <w:t>er/ère</w:t>
      </w:r>
    </w:p>
    <w:sectPr w:rsidR="001D1BBC" w:rsidSect="005C5251">
      <w:headerReference w:type="default" r:id="rId12"/>
      <w:footerReference w:type="default" r:id="rId13"/>
      <w:pgSz w:w="11906" w:h="16838"/>
      <w:pgMar w:top="1417" w:right="1417" w:bottom="1134" w:left="1417"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MEN" w:date="2024-06-24T14:13:00Z" w:initials="O">
    <w:p w14:paraId="285DBB62" w14:textId="580D8FF3" w:rsidR="00F53DFB" w:rsidRDefault="007F7D96" w:rsidP="00F53DFB">
      <w:pPr>
        <w:pStyle w:val="Commentaire"/>
        <w:jc w:val="left"/>
      </w:pPr>
      <w:r>
        <w:rPr>
          <w:rStyle w:val="Marquedecommentaire"/>
        </w:rPr>
        <w:annotationRef/>
      </w:r>
      <w:r w:rsidR="00F53DFB">
        <w:t>En jaune ce qui est à remplir avec les données correspondantes, en vert ce qui peut être conservé (et adapté) ou retiré.</w:t>
      </w:r>
      <w:r w:rsidR="00F53DFB">
        <w:br/>
        <w:t>Le retrait des éléments verts est généralement sans conséquence, mais c’est une coutume de les intégrer dans les statuts (parfois une préférence de notre part).</w:t>
      </w:r>
      <w:r w:rsidR="00F53DFB">
        <w:br/>
        <w:t>En violet les éléments nécessaires pour l’exonération fiscale, ils peuvent être retirés si vous ne souhaitez ou ne pouvez pas en bénéficier.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5DBB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F4BC77" w16cex:dateUtc="2024-06-24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DBB62" w16cid:durableId="03F4B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8499" w14:textId="77777777" w:rsidR="00996871" w:rsidRPr="00D87949" w:rsidRDefault="00996871" w:rsidP="00C55E74">
      <w:pPr>
        <w:spacing w:after="0" w:line="240" w:lineRule="auto"/>
      </w:pPr>
      <w:r w:rsidRPr="00D87949">
        <w:separator/>
      </w:r>
    </w:p>
    <w:p w14:paraId="23F7D666" w14:textId="77777777" w:rsidR="00996871" w:rsidRPr="00D87949" w:rsidRDefault="00996871"/>
  </w:endnote>
  <w:endnote w:type="continuationSeparator" w:id="0">
    <w:p w14:paraId="7D4E594E" w14:textId="77777777" w:rsidR="00996871" w:rsidRPr="00D87949" w:rsidRDefault="00996871" w:rsidP="00C55E74">
      <w:pPr>
        <w:spacing w:after="0" w:line="240" w:lineRule="auto"/>
      </w:pPr>
      <w:r w:rsidRPr="00D87949">
        <w:continuationSeparator/>
      </w:r>
    </w:p>
    <w:p w14:paraId="41C50DC8" w14:textId="77777777" w:rsidR="00996871" w:rsidRPr="00D87949" w:rsidRDefault="0099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283114451"/>
      <w:docPartObj>
        <w:docPartGallery w:val="Page Numbers (Bottom of Page)"/>
        <w:docPartUnique/>
      </w:docPartObj>
    </w:sdtPr>
    <w:sdtContent>
      <w:sdt>
        <w:sdtPr>
          <w:rPr>
            <w:szCs w:val="24"/>
          </w:rPr>
          <w:id w:val="1728636285"/>
          <w:docPartObj>
            <w:docPartGallery w:val="Page Numbers (Top of Page)"/>
            <w:docPartUnique/>
          </w:docPartObj>
        </w:sdtPr>
        <w:sdtContent>
          <w:p w14:paraId="4AF04725" w14:textId="165123BD" w:rsidR="00AD214E" w:rsidRPr="00873FC0" w:rsidRDefault="00AD214E" w:rsidP="00AD214E">
            <w:pPr>
              <w:pStyle w:val="Pieddepage"/>
              <w:pBdr>
                <w:bottom w:val="single" w:sz="6" w:space="1" w:color="auto"/>
              </w:pBdr>
              <w:spacing w:line="360" w:lineRule="auto"/>
              <w:jc w:val="center"/>
              <w:rPr>
                <w:szCs w:val="24"/>
                <w:lang w:val="fr-FR"/>
              </w:rPr>
            </w:pPr>
          </w:p>
          <w:p w14:paraId="2246D2F8" w14:textId="77777777" w:rsidR="00D12AF2" w:rsidRPr="00873FC0" w:rsidRDefault="00D12AF2" w:rsidP="0040219D">
            <w:pPr>
              <w:pStyle w:val="Pieddepage"/>
              <w:jc w:val="center"/>
              <w:rPr>
                <w:szCs w:val="24"/>
                <w:lang w:val="fr-FR"/>
              </w:rPr>
            </w:pPr>
          </w:p>
          <w:p w14:paraId="0FFACE9E" w14:textId="46BD5791" w:rsidR="0040219D" w:rsidRPr="00873FC0" w:rsidRDefault="00873FC0" w:rsidP="00873FC0">
            <w:pPr>
              <w:pStyle w:val="Pieddepage"/>
              <w:jc w:val="left"/>
              <w:rPr>
                <w:szCs w:val="24"/>
                <w:lang w:val="fr-FR"/>
              </w:rPr>
            </w:pPr>
            <w:r w:rsidRPr="00873FC0">
              <w:rPr>
                <w:szCs w:val="24"/>
                <w:lang w:val="fr-FR"/>
              </w:rPr>
              <w:t>Statuts</w:t>
            </w:r>
            <w:r w:rsidRPr="00873FC0">
              <w:rPr>
                <w:szCs w:val="24"/>
                <w:lang w:val="fr-FR"/>
              </w:rPr>
              <w:tab/>
              <w:t xml:space="preserve">Version du </w:t>
            </w:r>
            <w:r w:rsidRPr="00873FC0">
              <w:rPr>
                <w:szCs w:val="24"/>
                <w:highlight w:val="yellow"/>
                <w:lang w:val="fr-FR"/>
              </w:rPr>
              <w:t>JJ.MM.AAAA</w:t>
            </w:r>
            <w:r w:rsidRPr="00873FC0">
              <w:rPr>
                <w:szCs w:val="24"/>
                <w:lang w:val="fr-FR"/>
              </w:rPr>
              <w:tab/>
            </w:r>
            <w:r w:rsidR="0040219D" w:rsidRPr="00873FC0">
              <w:rPr>
                <w:szCs w:val="24"/>
              </w:rPr>
              <w:fldChar w:fldCharType="begin"/>
            </w:r>
            <w:r w:rsidR="0040219D" w:rsidRPr="00873FC0">
              <w:rPr>
                <w:szCs w:val="24"/>
                <w:lang w:val="fr-FR"/>
              </w:rPr>
              <w:instrText>PAGE</w:instrText>
            </w:r>
            <w:r w:rsidR="0040219D" w:rsidRPr="00873FC0">
              <w:rPr>
                <w:szCs w:val="24"/>
              </w:rPr>
              <w:fldChar w:fldCharType="separate"/>
            </w:r>
            <w:r w:rsidR="0040219D" w:rsidRPr="00873FC0">
              <w:rPr>
                <w:szCs w:val="24"/>
                <w:lang w:val="fr-FR"/>
              </w:rPr>
              <w:t>2</w:t>
            </w:r>
            <w:r w:rsidR="0040219D" w:rsidRPr="00873FC0">
              <w:rPr>
                <w:szCs w:val="24"/>
              </w:rPr>
              <w:fldChar w:fldCharType="end"/>
            </w:r>
            <w:r w:rsidR="0040219D" w:rsidRPr="00873FC0">
              <w:rPr>
                <w:szCs w:val="24"/>
                <w:lang w:val="fr-FR"/>
              </w:rPr>
              <w:t xml:space="preserve"> / </w:t>
            </w:r>
            <w:r w:rsidR="0040219D" w:rsidRPr="00873FC0">
              <w:rPr>
                <w:szCs w:val="24"/>
              </w:rPr>
              <w:fldChar w:fldCharType="begin"/>
            </w:r>
            <w:r w:rsidR="0040219D" w:rsidRPr="00873FC0">
              <w:rPr>
                <w:szCs w:val="24"/>
                <w:lang w:val="fr-FR"/>
              </w:rPr>
              <w:instrText>NUMPAGES</w:instrText>
            </w:r>
            <w:r w:rsidR="0040219D" w:rsidRPr="00873FC0">
              <w:rPr>
                <w:szCs w:val="24"/>
              </w:rPr>
              <w:fldChar w:fldCharType="separate"/>
            </w:r>
            <w:r w:rsidR="0040219D" w:rsidRPr="00873FC0">
              <w:rPr>
                <w:szCs w:val="24"/>
                <w:lang w:val="fr-FR"/>
              </w:rPr>
              <w:t>2</w:t>
            </w:r>
            <w:r w:rsidR="0040219D" w:rsidRPr="00873FC0">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2DBA" w14:textId="77777777" w:rsidR="00996871" w:rsidRPr="00D87949" w:rsidRDefault="00996871" w:rsidP="00C55E74">
      <w:pPr>
        <w:spacing w:after="0" w:line="240" w:lineRule="auto"/>
      </w:pPr>
      <w:r w:rsidRPr="00D87949">
        <w:separator/>
      </w:r>
    </w:p>
    <w:p w14:paraId="79B3E932" w14:textId="77777777" w:rsidR="00996871" w:rsidRPr="00D87949" w:rsidRDefault="00996871"/>
  </w:footnote>
  <w:footnote w:type="continuationSeparator" w:id="0">
    <w:p w14:paraId="33DE14D6" w14:textId="77777777" w:rsidR="00996871" w:rsidRPr="00D87949" w:rsidRDefault="00996871" w:rsidP="00C55E74">
      <w:pPr>
        <w:spacing w:after="0" w:line="240" w:lineRule="auto"/>
      </w:pPr>
      <w:r w:rsidRPr="00D87949">
        <w:continuationSeparator/>
      </w:r>
    </w:p>
    <w:p w14:paraId="69D2374C" w14:textId="77777777" w:rsidR="00996871" w:rsidRPr="00D87949" w:rsidRDefault="00996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1845" w14:textId="5F8818EE" w:rsidR="00873FC0" w:rsidRDefault="00873FC0" w:rsidP="00D12AF2">
    <w:pPr>
      <w:pStyle w:val="En-tte"/>
      <w:pBdr>
        <w:bottom w:val="single" w:sz="6" w:space="1" w:color="auto"/>
      </w:pBdr>
      <w:spacing w:line="360" w:lineRule="auto"/>
      <w:jc w:val="center"/>
      <w:rPr>
        <w:szCs w:val="24"/>
        <w:lang w:val="fr-FR"/>
      </w:rPr>
    </w:pPr>
    <w:r w:rsidRPr="00873FC0">
      <w:rPr>
        <w:szCs w:val="24"/>
        <w:lang w:val="fr-FR"/>
      </w:rPr>
      <w:t xml:space="preserve">Association </w:t>
    </w:r>
    <w:r w:rsidR="00ED7EA4">
      <w:rPr>
        <w:szCs w:val="24"/>
        <w:lang w:val="fr-FR"/>
      </w:rPr>
      <w:t>[</w:t>
    </w:r>
    <w:r w:rsidR="00ED7EA4" w:rsidRPr="00ED7EA4">
      <w:rPr>
        <w:szCs w:val="24"/>
        <w:highlight w:val="yellow"/>
        <w:lang w:val="fr-FR"/>
      </w:rPr>
      <w:t>nom</w:t>
    </w:r>
    <w:r w:rsidR="00ED7EA4">
      <w:rPr>
        <w:szCs w:val="24"/>
        <w:lang w:val="fr-FR"/>
      </w:rPr>
      <w:t>]</w:t>
    </w:r>
  </w:p>
  <w:p w14:paraId="5C98EF44" w14:textId="77777777" w:rsidR="00873FC0" w:rsidRDefault="00873FC0" w:rsidP="00AD214E">
    <w:pPr>
      <w:pStyle w:val="En-tte"/>
      <w:spacing w:line="360" w:lineRule="auto"/>
      <w:jc w:val="right"/>
      <w:rPr>
        <w:szCs w:val="24"/>
        <w:lang w:val="fr-FR"/>
      </w:rPr>
    </w:pPr>
  </w:p>
  <w:p w14:paraId="257532CB" w14:textId="77777777" w:rsidR="00190601" w:rsidRDefault="00190601" w:rsidP="00AD214E">
    <w:pPr>
      <w:pStyle w:val="En-tte"/>
      <w:spacing w:line="360" w:lineRule="auto"/>
      <w:jc w:val="right"/>
      <w:rPr>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D5C"/>
    <w:multiLevelType w:val="multilevel"/>
    <w:tmpl w:val="A4C463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C456D53"/>
    <w:multiLevelType w:val="hybridMultilevel"/>
    <w:tmpl w:val="C9F41F8C"/>
    <w:lvl w:ilvl="0" w:tplc="BA3C31B2">
      <w:start w:val="1"/>
      <w:numFmt w:val="upperRoman"/>
      <w:pStyle w:val="Titre1"/>
      <w:lvlText w:val="Titre %1"/>
      <w:lvlJc w:val="left"/>
      <w:pPr>
        <w:ind w:left="360" w:hanging="360"/>
      </w:pPr>
      <w:rPr>
        <w:rFonts w:ascii="Avenir Next LT Pro" w:hAnsi="Avenir Next LT Pro" w:hint="default"/>
        <w:b/>
        <w:bCs/>
        <w:i w:val="0"/>
        <w:iCs w:val="0"/>
        <w:caps/>
        <w:spacing w:val="0"/>
        <w:kern w:val="0"/>
        <w:position w:val="0"/>
        <w:sz w:val="28"/>
        <w:szCs w:val="32"/>
        <w:u w:v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4157E89"/>
    <w:multiLevelType w:val="hybridMultilevel"/>
    <w:tmpl w:val="0DCA3A76"/>
    <w:lvl w:ilvl="0" w:tplc="CD746CEE">
      <w:start w:val="1"/>
      <w:numFmt w:val="decimal"/>
      <w:pStyle w:val="Titre2"/>
      <w:lvlText w:val="Chapitre %1"/>
      <w:lvlJc w:val="left"/>
      <w:pPr>
        <w:ind w:left="360" w:hanging="360"/>
      </w:pPr>
      <w:rPr>
        <w:rFonts w:ascii="Avenir Next LT Pro" w:hAnsi="Avenir Next LT Pro" w:hint="default"/>
        <w:b/>
        <w:i w:val="0"/>
        <w:sz w:val="28"/>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47C5942"/>
    <w:multiLevelType w:val="hybridMultilevel"/>
    <w:tmpl w:val="83F84EDE"/>
    <w:lvl w:ilvl="0" w:tplc="EFDA3DE6">
      <w:start w:val="1"/>
      <w:numFmt w:val="lowerRoman"/>
      <w:pStyle w:val="Section2"/>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662A2258"/>
    <w:multiLevelType w:val="hybridMultilevel"/>
    <w:tmpl w:val="3468C27A"/>
    <w:lvl w:ilvl="0" w:tplc="E0B4E5B8">
      <w:start w:val="1"/>
      <w:numFmt w:val="decimal"/>
      <w:pStyle w:val="Textenumrot"/>
      <w:lvlText w:val="%1"/>
      <w:lvlJc w:val="left"/>
      <w:pPr>
        <w:ind w:left="2061" w:hanging="360"/>
      </w:pPr>
      <w:rPr>
        <w:rFonts w:hint="default"/>
        <w:spacing w:val="-60"/>
        <w:kern w:val="0"/>
        <w:position w:val="0"/>
        <w:sz w:val="28"/>
        <w:vertAlign w:val="superscript"/>
        <w14:cntxtAlts w14:val="0"/>
      </w:rPr>
    </w:lvl>
    <w:lvl w:ilvl="1" w:tplc="100C0019" w:tentative="1">
      <w:start w:val="1"/>
      <w:numFmt w:val="lowerLetter"/>
      <w:lvlText w:val="%2."/>
      <w:lvlJc w:val="left"/>
      <w:pPr>
        <w:ind w:left="3281" w:hanging="360"/>
      </w:pPr>
    </w:lvl>
    <w:lvl w:ilvl="2" w:tplc="100C001B" w:tentative="1">
      <w:start w:val="1"/>
      <w:numFmt w:val="lowerRoman"/>
      <w:lvlText w:val="%3."/>
      <w:lvlJc w:val="right"/>
      <w:pPr>
        <w:ind w:left="4001" w:hanging="180"/>
      </w:pPr>
    </w:lvl>
    <w:lvl w:ilvl="3" w:tplc="100C000F" w:tentative="1">
      <w:start w:val="1"/>
      <w:numFmt w:val="decimal"/>
      <w:lvlText w:val="%4."/>
      <w:lvlJc w:val="left"/>
      <w:pPr>
        <w:ind w:left="4721" w:hanging="360"/>
      </w:pPr>
    </w:lvl>
    <w:lvl w:ilvl="4" w:tplc="100C0019" w:tentative="1">
      <w:start w:val="1"/>
      <w:numFmt w:val="lowerLetter"/>
      <w:lvlText w:val="%5."/>
      <w:lvlJc w:val="left"/>
      <w:pPr>
        <w:ind w:left="5441" w:hanging="360"/>
      </w:pPr>
    </w:lvl>
    <w:lvl w:ilvl="5" w:tplc="100C001B" w:tentative="1">
      <w:start w:val="1"/>
      <w:numFmt w:val="lowerRoman"/>
      <w:lvlText w:val="%6."/>
      <w:lvlJc w:val="right"/>
      <w:pPr>
        <w:ind w:left="6161" w:hanging="180"/>
      </w:pPr>
    </w:lvl>
    <w:lvl w:ilvl="6" w:tplc="100C000F" w:tentative="1">
      <w:start w:val="1"/>
      <w:numFmt w:val="decimal"/>
      <w:lvlText w:val="%7."/>
      <w:lvlJc w:val="left"/>
      <w:pPr>
        <w:ind w:left="6881" w:hanging="360"/>
      </w:pPr>
    </w:lvl>
    <w:lvl w:ilvl="7" w:tplc="100C0019" w:tentative="1">
      <w:start w:val="1"/>
      <w:numFmt w:val="lowerLetter"/>
      <w:lvlText w:val="%8."/>
      <w:lvlJc w:val="left"/>
      <w:pPr>
        <w:ind w:left="7601" w:hanging="360"/>
      </w:pPr>
    </w:lvl>
    <w:lvl w:ilvl="8" w:tplc="100C001B" w:tentative="1">
      <w:start w:val="1"/>
      <w:numFmt w:val="lowerRoman"/>
      <w:lvlText w:val="%9."/>
      <w:lvlJc w:val="right"/>
      <w:pPr>
        <w:ind w:left="8321" w:hanging="180"/>
      </w:pPr>
    </w:lvl>
  </w:abstractNum>
  <w:abstractNum w:abstractNumId="5" w15:restartNumberingAfterBreak="0">
    <w:nsid w:val="6BF617A3"/>
    <w:multiLevelType w:val="hybridMultilevel"/>
    <w:tmpl w:val="D46E3C5C"/>
    <w:lvl w:ilvl="0" w:tplc="8F4A8C00">
      <w:start w:val="1"/>
      <w:numFmt w:val="decimal"/>
      <w:pStyle w:val="Titre3"/>
      <w:lvlText w:val="Art. %1"/>
      <w:lvlJc w:val="left"/>
      <w:pPr>
        <w:ind w:left="3192" w:hanging="360"/>
      </w:pPr>
      <w:rPr>
        <w:rFonts w:ascii="Avenir Next LT Pro" w:hAnsi="Avenir Next LT Pro" w:hint="default"/>
        <w:b/>
        <w:bCs/>
        <w:i w:val="0"/>
        <w:iCs w:val="0"/>
        <w:spacing w:val="0"/>
        <w:kern w:val="0"/>
        <w:position w:val="0"/>
        <w:sz w:val="24"/>
        <w:u w:val="none"/>
        <w14:ligatures w14:val="none"/>
        <w14:numForm w14:val="default"/>
        <w14:numSpacing w14:val="default"/>
        <w14:stylisticSets/>
        <w14:cntxtAlts w14:val="0"/>
      </w:rPr>
    </w:lvl>
    <w:lvl w:ilvl="1" w:tplc="100C0019" w:tentative="1">
      <w:start w:val="1"/>
      <w:numFmt w:val="lowerLetter"/>
      <w:lvlText w:val="%2."/>
      <w:lvlJc w:val="left"/>
      <w:pPr>
        <w:ind w:left="4272" w:hanging="360"/>
      </w:pPr>
    </w:lvl>
    <w:lvl w:ilvl="2" w:tplc="100C001B" w:tentative="1">
      <w:start w:val="1"/>
      <w:numFmt w:val="lowerRoman"/>
      <w:lvlText w:val="%3."/>
      <w:lvlJc w:val="right"/>
      <w:pPr>
        <w:ind w:left="4992" w:hanging="180"/>
      </w:pPr>
    </w:lvl>
    <w:lvl w:ilvl="3" w:tplc="100C000F" w:tentative="1">
      <w:start w:val="1"/>
      <w:numFmt w:val="decimal"/>
      <w:lvlText w:val="%4."/>
      <w:lvlJc w:val="left"/>
      <w:pPr>
        <w:ind w:left="5712" w:hanging="360"/>
      </w:pPr>
    </w:lvl>
    <w:lvl w:ilvl="4" w:tplc="100C0019" w:tentative="1">
      <w:start w:val="1"/>
      <w:numFmt w:val="lowerLetter"/>
      <w:lvlText w:val="%5."/>
      <w:lvlJc w:val="left"/>
      <w:pPr>
        <w:ind w:left="6432" w:hanging="360"/>
      </w:pPr>
    </w:lvl>
    <w:lvl w:ilvl="5" w:tplc="100C001B" w:tentative="1">
      <w:start w:val="1"/>
      <w:numFmt w:val="lowerRoman"/>
      <w:lvlText w:val="%6."/>
      <w:lvlJc w:val="right"/>
      <w:pPr>
        <w:ind w:left="7152" w:hanging="180"/>
      </w:pPr>
    </w:lvl>
    <w:lvl w:ilvl="6" w:tplc="100C000F" w:tentative="1">
      <w:start w:val="1"/>
      <w:numFmt w:val="decimal"/>
      <w:lvlText w:val="%7."/>
      <w:lvlJc w:val="left"/>
      <w:pPr>
        <w:ind w:left="7872" w:hanging="360"/>
      </w:pPr>
    </w:lvl>
    <w:lvl w:ilvl="7" w:tplc="100C0019" w:tentative="1">
      <w:start w:val="1"/>
      <w:numFmt w:val="lowerLetter"/>
      <w:lvlText w:val="%8."/>
      <w:lvlJc w:val="left"/>
      <w:pPr>
        <w:ind w:left="8592" w:hanging="360"/>
      </w:pPr>
    </w:lvl>
    <w:lvl w:ilvl="8" w:tplc="100C001B" w:tentative="1">
      <w:start w:val="1"/>
      <w:numFmt w:val="lowerRoman"/>
      <w:lvlText w:val="%9."/>
      <w:lvlJc w:val="right"/>
      <w:pPr>
        <w:ind w:left="9312" w:hanging="180"/>
      </w:pPr>
    </w:lvl>
  </w:abstractNum>
  <w:abstractNum w:abstractNumId="6" w15:restartNumberingAfterBreak="0">
    <w:nsid w:val="7B037F82"/>
    <w:multiLevelType w:val="hybridMultilevel"/>
    <w:tmpl w:val="9968ACCE"/>
    <w:lvl w:ilvl="0" w:tplc="1068C468">
      <w:start w:val="1"/>
      <w:numFmt w:val="lowerLetter"/>
      <w:pStyle w:val="Textenumr"/>
      <w:lvlText w:val="%1)"/>
      <w:lvlJc w:val="right"/>
      <w:pPr>
        <w:ind w:left="2628" w:hanging="360"/>
      </w:pPr>
      <w:rPr>
        <w:rFonts w:ascii="Avenir Next LT Pro" w:hAnsi="Avenir Next LT Pro" w:hint="default"/>
        <w:b w:val="0"/>
        <w:i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711952">
    <w:abstractNumId w:val="0"/>
  </w:num>
  <w:num w:numId="2" w16cid:durableId="383792162">
    <w:abstractNumId w:val="1"/>
  </w:num>
  <w:num w:numId="3" w16cid:durableId="1389497573">
    <w:abstractNumId w:val="2"/>
  </w:num>
  <w:num w:numId="4" w16cid:durableId="1711029331">
    <w:abstractNumId w:val="6"/>
  </w:num>
  <w:num w:numId="5" w16cid:durableId="1073312314">
    <w:abstractNumId w:val="4"/>
  </w:num>
  <w:num w:numId="6" w16cid:durableId="92283729">
    <w:abstractNumId w:val="3"/>
  </w:num>
  <w:num w:numId="7" w16cid:durableId="1533762385">
    <w:abstractNumId w:val="5"/>
  </w:num>
  <w:num w:numId="8" w16cid:durableId="464392581">
    <w:abstractNumId w:val="4"/>
    <w:lvlOverride w:ilvl="0">
      <w:startOverride w:val="1"/>
    </w:lvlOverride>
  </w:num>
  <w:num w:numId="9" w16cid:durableId="1682514517">
    <w:abstractNumId w:val="4"/>
    <w:lvlOverride w:ilvl="0">
      <w:startOverride w:val="1"/>
    </w:lvlOverride>
  </w:num>
  <w:num w:numId="10" w16cid:durableId="1658070688">
    <w:abstractNumId w:val="6"/>
    <w:lvlOverride w:ilvl="0">
      <w:startOverride w:val="1"/>
    </w:lvlOverride>
  </w:num>
  <w:num w:numId="11" w16cid:durableId="1470056545">
    <w:abstractNumId w:val="6"/>
    <w:lvlOverride w:ilvl="0">
      <w:startOverride w:val="1"/>
    </w:lvlOverride>
  </w:num>
  <w:num w:numId="12" w16cid:durableId="1897009668">
    <w:abstractNumId w:val="6"/>
    <w:lvlOverride w:ilvl="0">
      <w:startOverride w:val="1"/>
    </w:lvlOverride>
  </w:num>
  <w:num w:numId="13" w16cid:durableId="2106882685">
    <w:abstractNumId w:val="4"/>
    <w:lvlOverride w:ilvl="0">
      <w:startOverride w:val="1"/>
    </w:lvlOverride>
  </w:num>
  <w:num w:numId="14" w16cid:durableId="608589352">
    <w:abstractNumId w:val="4"/>
    <w:lvlOverride w:ilvl="0">
      <w:startOverride w:val="1"/>
    </w:lvlOverride>
  </w:num>
  <w:num w:numId="15" w16cid:durableId="901138865">
    <w:abstractNumId w:val="6"/>
    <w:lvlOverride w:ilvl="0">
      <w:startOverride w:val="1"/>
    </w:lvlOverride>
  </w:num>
  <w:num w:numId="16" w16cid:durableId="1015036840">
    <w:abstractNumId w:val="4"/>
    <w:lvlOverride w:ilvl="0">
      <w:startOverride w:val="1"/>
    </w:lvlOverride>
  </w:num>
  <w:num w:numId="17" w16cid:durableId="507864567">
    <w:abstractNumId w:val="4"/>
    <w:lvlOverride w:ilvl="0">
      <w:startOverride w:val="1"/>
    </w:lvlOverride>
  </w:num>
  <w:num w:numId="18" w16cid:durableId="2008240229">
    <w:abstractNumId w:val="6"/>
    <w:lvlOverride w:ilvl="0">
      <w:startOverride w:val="1"/>
    </w:lvlOverride>
  </w:num>
  <w:num w:numId="19" w16cid:durableId="1149322213">
    <w:abstractNumId w:val="6"/>
    <w:lvlOverride w:ilvl="0">
      <w:startOverride w:val="1"/>
    </w:lvlOverride>
  </w:num>
  <w:num w:numId="20" w16cid:durableId="539173784">
    <w:abstractNumId w:val="4"/>
    <w:lvlOverride w:ilvl="0">
      <w:startOverride w:val="1"/>
    </w:lvlOverride>
  </w:num>
  <w:num w:numId="21" w16cid:durableId="1450247779">
    <w:abstractNumId w:val="6"/>
    <w:lvlOverride w:ilvl="0">
      <w:startOverride w:val="1"/>
    </w:lvlOverride>
  </w:num>
  <w:num w:numId="22" w16cid:durableId="174804662">
    <w:abstractNumId w:val="4"/>
    <w:lvlOverride w:ilvl="0">
      <w:startOverride w:val="1"/>
    </w:lvlOverride>
  </w:num>
  <w:num w:numId="23" w16cid:durableId="938222125">
    <w:abstractNumId w:val="4"/>
  </w:num>
  <w:num w:numId="24" w16cid:durableId="1359696242">
    <w:abstractNumId w:val="4"/>
    <w:lvlOverride w:ilvl="0">
      <w:startOverride w:val="1"/>
    </w:lvlOverride>
  </w:num>
  <w:num w:numId="25" w16cid:durableId="2143958242">
    <w:abstractNumId w:val="6"/>
    <w:lvlOverride w:ilvl="0">
      <w:startOverride w:val="1"/>
    </w:lvlOverride>
  </w:num>
  <w:num w:numId="26" w16cid:durableId="855264613">
    <w:abstractNumId w:val="4"/>
    <w:lvlOverride w:ilvl="0">
      <w:startOverride w:val="1"/>
    </w:lvlOverride>
  </w:num>
  <w:num w:numId="27" w16cid:durableId="786125046">
    <w:abstractNumId w:val="6"/>
    <w:lvlOverride w:ilvl="0">
      <w:startOverride w:val="1"/>
    </w:lvlOverride>
  </w:num>
  <w:num w:numId="28" w16cid:durableId="165903334">
    <w:abstractNumId w:val="4"/>
    <w:lvlOverride w:ilvl="0">
      <w:startOverride w:val="1"/>
    </w:lvlOverride>
  </w:num>
  <w:num w:numId="29" w16cid:durableId="1339383548">
    <w:abstractNumId w:val="4"/>
    <w:lvlOverride w:ilvl="0">
      <w:startOverride w:val="1"/>
    </w:lvlOverride>
  </w:num>
  <w:num w:numId="30" w16cid:durableId="1957633057">
    <w:abstractNumId w:val="4"/>
    <w:lvlOverride w:ilvl="0">
      <w:startOverride w:val="1"/>
    </w:lvlOverride>
  </w:num>
  <w:num w:numId="31" w16cid:durableId="1881672566">
    <w:abstractNumId w:val="6"/>
    <w:lvlOverride w:ilvl="0">
      <w:startOverride w:val="1"/>
    </w:lvlOverride>
  </w:num>
  <w:num w:numId="32" w16cid:durableId="1341736702">
    <w:abstractNumId w:val="4"/>
    <w:lvlOverride w:ilvl="0">
      <w:startOverride w:val="1"/>
    </w:lvlOverride>
  </w:num>
  <w:num w:numId="33" w16cid:durableId="548079154">
    <w:abstractNumId w:val="6"/>
    <w:lvlOverride w:ilvl="0">
      <w:startOverride w:val="1"/>
    </w:lvlOverride>
  </w:num>
  <w:num w:numId="34" w16cid:durableId="793446076">
    <w:abstractNumId w:val="4"/>
    <w:lvlOverride w:ilvl="0">
      <w:startOverride w:val="1"/>
    </w:lvlOverride>
  </w:num>
  <w:num w:numId="35" w16cid:durableId="1063212008">
    <w:abstractNumId w:val="4"/>
    <w:lvlOverride w:ilvl="0">
      <w:startOverride w:val="1"/>
    </w:lvlOverride>
  </w:num>
  <w:num w:numId="36" w16cid:durableId="931547522">
    <w:abstractNumId w:val="4"/>
    <w:lvlOverride w:ilvl="0">
      <w:startOverride w:val="1"/>
    </w:lvlOverride>
  </w:num>
  <w:num w:numId="37" w16cid:durableId="2086678921">
    <w:abstractNumId w:val="4"/>
    <w:lvlOverride w:ilvl="0">
      <w:startOverride w:val="1"/>
    </w:lvlOverride>
  </w:num>
  <w:num w:numId="38" w16cid:durableId="837815039">
    <w:abstractNumId w:val="4"/>
    <w:lvlOverride w:ilvl="0">
      <w:startOverride w:val="1"/>
    </w:lvlOverride>
  </w:num>
  <w:num w:numId="39" w16cid:durableId="1612977657">
    <w:abstractNumId w:val="4"/>
    <w:lvlOverride w:ilvl="0">
      <w:startOverride w:val="1"/>
    </w:lvlOverride>
  </w:num>
  <w:num w:numId="40" w16cid:durableId="258761184">
    <w:abstractNumId w:val="4"/>
    <w:lvlOverride w:ilvl="0">
      <w:startOverride w:val="1"/>
    </w:lvlOverride>
  </w:num>
  <w:num w:numId="41" w16cid:durableId="1808354615">
    <w:abstractNumId w:val="4"/>
  </w:num>
  <w:num w:numId="42" w16cid:durableId="2122525086">
    <w:abstractNumId w:val="4"/>
    <w:lvlOverride w:ilvl="0">
      <w:startOverride w:val="1"/>
    </w:lvlOverride>
  </w:num>
  <w:num w:numId="43" w16cid:durableId="1593204972">
    <w:abstractNumId w:val="4"/>
    <w:lvlOverride w:ilvl="0">
      <w:startOverride w:val="1"/>
    </w:lvlOverride>
  </w:num>
  <w:num w:numId="44" w16cid:durableId="276789371">
    <w:abstractNumId w:val="4"/>
    <w:lvlOverride w:ilvl="0">
      <w:startOverride w:val="1"/>
    </w:lvlOverride>
  </w:num>
  <w:num w:numId="45" w16cid:durableId="1936278191">
    <w:abstractNumId w:val="4"/>
    <w:lvlOverride w:ilvl="0">
      <w:startOverride w:val="1"/>
    </w:lvlOverride>
  </w:num>
  <w:num w:numId="46" w16cid:durableId="344477939">
    <w:abstractNumId w:val="4"/>
    <w:lvlOverride w:ilvl="0">
      <w:startOverride w:val="1"/>
    </w:lvlOverride>
  </w:num>
  <w:num w:numId="47" w16cid:durableId="188882982">
    <w:abstractNumId w:val="4"/>
    <w:lvlOverride w:ilvl="0">
      <w:startOverride w:val="1"/>
    </w:lvlOverride>
  </w:num>
  <w:num w:numId="48" w16cid:durableId="634678535">
    <w:abstractNumId w:val="4"/>
    <w:lvlOverride w:ilvl="0">
      <w:startOverride w:val="1"/>
    </w:lvlOverride>
  </w:num>
  <w:num w:numId="49" w16cid:durableId="1103497163">
    <w:abstractNumId w:val="4"/>
    <w:lvlOverride w:ilvl="0">
      <w:startOverride w:val="1"/>
    </w:lvlOverride>
  </w:num>
  <w:num w:numId="50" w16cid:durableId="1834569309">
    <w:abstractNumId w:val="4"/>
  </w:num>
  <w:num w:numId="51" w16cid:durableId="1248231203">
    <w:abstractNumId w:val="4"/>
  </w:num>
  <w:num w:numId="52" w16cid:durableId="1253011522">
    <w:abstractNumId w:val="4"/>
    <w:lvlOverride w:ilvl="0">
      <w:startOverride w:val="1"/>
    </w:lvlOverride>
  </w:num>
  <w:num w:numId="53" w16cid:durableId="711424813">
    <w:abstractNumId w:val="4"/>
    <w:lvlOverride w:ilvl="0">
      <w:startOverride w:val="1"/>
    </w:lvlOverride>
  </w:num>
  <w:num w:numId="54" w16cid:durableId="917206456">
    <w:abstractNumId w:val="4"/>
    <w:lvlOverride w:ilvl="0">
      <w:startOverride w:val="1"/>
    </w:lvlOverride>
  </w:num>
  <w:num w:numId="55" w16cid:durableId="2113474276">
    <w:abstractNumId w:val="4"/>
    <w:lvlOverride w:ilvl="0">
      <w:startOverride w:val="1"/>
    </w:lvlOverride>
  </w:num>
  <w:num w:numId="56" w16cid:durableId="1462843139">
    <w:abstractNumId w:val="4"/>
    <w:lvlOverride w:ilvl="0">
      <w:startOverride w:val="1"/>
    </w:lvlOverride>
  </w:num>
  <w:num w:numId="57" w16cid:durableId="250085805">
    <w:abstractNumId w:val="4"/>
    <w:lvlOverride w:ilvl="0">
      <w:startOverride w:val="1"/>
    </w:lvlOverride>
  </w:num>
  <w:num w:numId="58" w16cid:durableId="652442759">
    <w:abstractNumId w:val="4"/>
    <w:lvlOverride w:ilvl="0">
      <w:startOverride w:val="1"/>
    </w:lvlOverride>
  </w:num>
  <w:num w:numId="59" w16cid:durableId="107742681">
    <w:abstractNumId w:val="4"/>
    <w:lvlOverride w:ilvl="0">
      <w:startOverride w:val="1"/>
    </w:lvlOverride>
  </w:num>
  <w:num w:numId="60" w16cid:durableId="94862764">
    <w:abstractNumId w:val="4"/>
    <w:lvlOverride w:ilvl="0">
      <w:startOverride w:val="1"/>
    </w:lvlOverride>
  </w:num>
  <w:num w:numId="61" w16cid:durableId="867184111">
    <w:abstractNumId w:val="4"/>
    <w:lvlOverride w:ilvl="0">
      <w:startOverride w:val="1"/>
    </w:lvlOverride>
  </w:num>
  <w:num w:numId="62" w16cid:durableId="163250260">
    <w:abstractNumId w:val="4"/>
    <w:lvlOverride w:ilvl="0">
      <w:startOverride w:val="1"/>
    </w:lvlOverride>
  </w:num>
  <w:num w:numId="63" w16cid:durableId="2080901296">
    <w:abstractNumId w:val="4"/>
    <w:lvlOverride w:ilvl="0">
      <w:startOverride w:val="1"/>
    </w:lvlOverride>
  </w:num>
  <w:num w:numId="64" w16cid:durableId="1382054285">
    <w:abstractNumId w:val="4"/>
    <w:lvlOverride w:ilvl="0">
      <w:startOverride w:val="1"/>
    </w:lvlOverride>
  </w:num>
  <w:num w:numId="65" w16cid:durableId="355271331">
    <w:abstractNumId w:val="4"/>
    <w:lvlOverride w:ilvl="0">
      <w:startOverride w:val="1"/>
    </w:lvlOverride>
  </w:num>
  <w:num w:numId="66" w16cid:durableId="1547178489">
    <w:abstractNumId w:val="4"/>
    <w:lvlOverride w:ilvl="0">
      <w:startOverride w:val="1"/>
    </w:lvlOverride>
  </w:num>
  <w:num w:numId="67" w16cid:durableId="1577594785">
    <w:abstractNumId w:val="4"/>
    <w:lvlOverride w:ilvl="0">
      <w:startOverride w:val="1"/>
    </w:lvlOverride>
  </w:num>
  <w:num w:numId="68" w16cid:durableId="1552693945">
    <w:abstractNumId w:val="6"/>
    <w:lvlOverride w:ilvl="0">
      <w:startOverride w:val="1"/>
    </w:lvlOverride>
  </w:num>
  <w:num w:numId="69" w16cid:durableId="1102187283">
    <w:abstractNumId w:val="6"/>
  </w:num>
  <w:num w:numId="70" w16cid:durableId="494339191">
    <w:abstractNumId w:val="6"/>
    <w:lvlOverride w:ilvl="0">
      <w:startOverride w:val="1"/>
    </w:lvlOverride>
  </w:num>
  <w:num w:numId="71" w16cid:durableId="770050523">
    <w:abstractNumId w:val="6"/>
    <w:lvlOverride w:ilvl="0">
      <w:startOverride w:val="1"/>
    </w:lvlOverride>
  </w:num>
  <w:num w:numId="72" w16cid:durableId="714932841">
    <w:abstractNumId w:val="4"/>
    <w:lvlOverride w:ilvl="0">
      <w:startOverride w:val="1"/>
    </w:lvlOverride>
  </w:num>
  <w:num w:numId="73" w16cid:durableId="1199123232">
    <w:abstractNumId w:val="4"/>
    <w:lvlOverride w:ilvl="0">
      <w:startOverride w:val="1"/>
    </w:lvlOverride>
  </w:num>
  <w:num w:numId="74" w16cid:durableId="1003557797">
    <w:abstractNumId w:val="4"/>
    <w:lvlOverride w:ilvl="0">
      <w:startOverride w:val="1"/>
    </w:lvlOverride>
  </w:num>
  <w:num w:numId="75" w16cid:durableId="859120298">
    <w:abstractNumId w:val="4"/>
    <w:lvlOverride w:ilvl="0">
      <w:startOverride w:val="1"/>
    </w:lvlOverride>
  </w:num>
  <w:num w:numId="76" w16cid:durableId="170990918">
    <w:abstractNumId w:val="4"/>
    <w:lvlOverride w:ilvl="0">
      <w:startOverride w:val="1"/>
    </w:lvlOverride>
  </w:num>
  <w:num w:numId="77" w16cid:durableId="1444377654">
    <w:abstractNumId w:val="4"/>
    <w:lvlOverride w:ilvl="0">
      <w:startOverride w:val="1"/>
    </w:lvlOverride>
  </w:num>
  <w:num w:numId="78" w16cid:durableId="1769276602">
    <w:abstractNumId w:val="4"/>
    <w:lvlOverride w:ilvl="0">
      <w:startOverride w:val="1"/>
    </w:lvlOverride>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MEN">
    <w15:presenceInfo w15:providerId="None" w15:userId="OM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0" w:nlCheck="1" w:checkStyle="0"/>
  <w:activeWritingStyle w:appName="MSWord" w:lang="fr-CH"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53"/>
    <w:rsid w:val="00000D6B"/>
    <w:rsid w:val="00000F5F"/>
    <w:rsid w:val="00001266"/>
    <w:rsid w:val="00001671"/>
    <w:rsid w:val="00002582"/>
    <w:rsid w:val="00003BC6"/>
    <w:rsid w:val="00004934"/>
    <w:rsid w:val="00004959"/>
    <w:rsid w:val="00004B60"/>
    <w:rsid w:val="00005014"/>
    <w:rsid w:val="00005072"/>
    <w:rsid w:val="000050BF"/>
    <w:rsid w:val="00006426"/>
    <w:rsid w:val="00006BB2"/>
    <w:rsid w:val="000109C9"/>
    <w:rsid w:val="00010CAE"/>
    <w:rsid w:val="00011CE6"/>
    <w:rsid w:val="00012A21"/>
    <w:rsid w:val="000143BB"/>
    <w:rsid w:val="0001472C"/>
    <w:rsid w:val="00014F40"/>
    <w:rsid w:val="00015645"/>
    <w:rsid w:val="000163F1"/>
    <w:rsid w:val="0001766D"/>
    <w:rsid w:val="000176AB"/>
    <w:rsid w:val="00017C41"/>
    <w:rsid w:val="00021E90"/>
    <w:rsid w:val="00023194"/>
    <w:rsid w:val="000233D2"/>
    <w:rsid w:val="00023E46"/>
    <w:rsid w:val="00024BD7"/>
    <w:rsid w:val="00025688"/>
    <w:rsid w:val="00027A31"/>
    <w:rsid w:val="00027BE7"/>
    <w:rsid w:val="000301B3"/>
    <w:rsid w:val="000303D2"/>
    <w:rsid w:val="000321F8"/>
    <w:rsid w:val="0003274A"/>
    <w:rsid w:val="000335E5"/>
    <w:rsid w:val="000348F2"/>
    <w:rsid w:val="00035041"/>
    <w:rsid w:val="0003535F"/>
    <w:rsid w:val="00037639"/>
    <w:rsid w:val="0004010C"/>
    <w:rsid w:val="00040404"/>
    <w:rsid w:val="00040E16"/>
    <w:rsid w:val="00040FE2"/>
    <w:rsid w:val="0004117F"/>
    <w:rsid w:val="000424AE"/>
    <w:rsid w:val="00043956"/>
    <w:rsid w:val="00043DEA"/>
    <w:rsid w:val="000440ED"/>
    <w:rsid w:val="00044530"/>
    <w:rsid w:val="00047637"/>
    <w:rsid w:val="0004DB34"/>
    <w:rsid w:val="00050567"/>
    <w:rsid w:val="00050809"/>
    <w:rsid w:val="00050D2D"/>
    <w:rsid w:val="000516CA"/>
    <w:rsid w:val="0005205E"/>
    <w:rsid w:val="0005211E"/>
    <w:rsid w:val="0005369F"/>
    <w:rsid w:val="00053C29"/>
    <w:rsid w:val="00055F23"/>
    <w:rsid w:val="000564C9"/>
    <w:rsid w:val="00057F73"/>
    <w:rsid w:val="00060124"/>
    <w:rsid w:val="00060301"/>
    <w:rsid w:val="0006049F"/>
    <w:rsid w:val="00062883"/>
    <w:rsid w:val="000666E2"/>
    <w:rsid w:val="00067594"/>
    <w:rsid w:val="000701D3"/>
    <w:rsid w:val="00071F8F"/>
    <w:rsid w:val="000720C1"/>
    <w:rsid w:val="00073339"/>
    <w:rsid w:val="00074093"/>
    <w:rsid w:val="000755FF"/>
    <w:rsid w:val="00075B61"/>
    <w:rsid w:val="00075F89"/>
    <w:rsid w:val="00076044"/>
    <w:rsid w:val="00077613"/>
    <w:rsid w:val="0007781D"/>
    <w:rsid w:val="00077F5E"/>
    <w:rsid w:val="0008087A"/>
    <w:rsid w:val="00081BB5"/>
    <w:rsid w:val="00081F2F"/>
    <w:rsid w:val="0008478C"/>
    <w:rsid w:val="00086C4B"/>
    <w:rsid w:val="00090233"/>
    <w:rsid w:val="000905F9"/>
    <w:rsid w:val="00090F30"/>
    <w:rsid w:val="0009379B"/>
    <w:rsid w:val="00093F88"/>
    <w:rsid w:val="00095171"/>
    <w:rsid w:val="00095A7F"/>
    <w:rsid w:val="00095FFC"/>
    <w:rsid w:val="0009639C"/>
    <w:rsid w:val="000A1E65"/>
    <w:rsid w:val="000A36C4"/>
    <w:rsid w:val="000A4090"/>
    <w:rsid w:val="000A69FE"/>
    <w:rsid w:val="000A6C25"/>
    <w:rsid w:val="000A716D"/>
    <w:rsid w:val="000A74DA"/>
    <w:rsid w:val="000B13E1"/>
    <w:rsid w:val="000B2087"/>
    <w:rsid w:val="000B2D63"/>
    <w:rsid w:val="000B2DA2"/>
    <w:rsid w:val="000B3ADC"/>
    <w:rsid w:val="000B3F28"/>
    <w:rsid w:val="000B4ABD"/>
    <w:rsid w:val="000B4EBE"/>
    <w:rsid w:val="000B4FCB"/>
    <w:rsid w:val="000B670E"/>
    <w:rsid w:val="000B7EC3"/>
    <w:rsid w:val="000B7FEE"/>
    <w:rsid w:val="000C02DE"/>
    <w:rsid w:val="000C0E99"/>
    <w:rsid w:val="000C1298"/>
    <w:rsid w:val="000C19D4"/>
    <w:rsid w:val="000C269A"/>
    <w:rsid w:val="000C2FE4"/>
    <w:rsid w:val="000C373B"/>
    <w:rsid w:val="000C3991"/>
    <w:rsid w:val="000C3A80"/>
    <w:rsid w:val="000C471B"/>
    <w:rsid w:val="000C510F"/>
    <w:rsid w:val="000C51A0"/>
    <w:rsid w:val="000C5381"/>
    <w:rsid w:val="000C5F37"/>
    <w:rsid w:val="000C633C"/>
    <w:rsid w:val="000C66D6"/>
    <w:rsid w:val="000C741B"/>
    <w:rsid w:val="000C7D14"/>
    <w:rsid w:val="000C7DA5"/>
    <w:rsid w:val="000D01A2"/>
    <w:rsid w:val="000D1E05"/>
    <w:rsid w:val="000D1F03"/>
    <w:rsid w:val="000D25B9"/>
    <w:rsid w:val="000D30C1"/>
    <w:rsid w:val="000D3BDA"/>
    <w:rsid w:val="000D435D"/>
    <w:rsid w:val="000D5258"/>
    <w:rsid w:val="000D6118"/>
    <w:rsid w:val="000D6A69"/>
    <w:rsid w:val="000D797B"/>
    <w:rsid w:val="000E07DF"/>
    <w:rsid w:val="000E0946"/>
    <w:rsid w:val="000E1206"/>
    <w:rsid w:val="000E260D"/>
    <w:rsid w:val="000E30E4"/>
    <w:rsid w:val="000E4822"/>
    <w:rsid w:val="000E4F18"/>
    <w:rsid w:val="000E7552"/>
    <w:rsid w:val="000E75D6"/>
    <w:rsid w:val="000E7F7D"/>
    <w:rsid w:val="000F03FA"/>
    <w:rsid w:val="000F139A"/>
    <w:rsid w:val="000F19A9"/>
    <w:rsid w:val="000F1C13"/>
    <w:rsid w:val="000F1EB0"/>
    <w:rsid w:val="000F3350"/>
    <w:rsid w:val="000F41EA"/>
    <w:rsid w:val="000F58D3"/>
    <w:rsid w:val="000F5F7A"/>
    <w:rsid w:val="000F6C5F"/>
    <w:rsid w:val="000F712F"/>
    <w:rsid w:val="000F7460"/>
    <w:rsid w:val="000F79A8"/>
    <w:rsid w:val="000F7F92"/>
    <w:rsid w:val="001004E8"/>
    <w:rsid w:val="00100F22"/>
    <w:rsid w:val="00102230"/>
    <w:rsid w:val="00102A73"/>
    <w:rsid w:val="00102E37"/>
    <w:rsid w:val="00103A19"/>
    <w:rsid w:val="00103B43"/>
    <w:rsid w:val="00103E24"/>
    <w:rsid w:val="00103E3F"/>
    <w:rsid w:val="001045C8"/>
    <w:rsid w:val="00104D13"/>
    <w:rsid w:val="0010559D"/>
    <w:rsid w:val="00107381"/>
    <w:rsid w:val="00107550"/>
    <w:rsid w:val="00107855"/>
    <w:rsid w:val="00107917"/>
    <w:rsid w:val="00110031"/>
    <w:rsid w:val="00111930"/>
    <w:rsid w:val="00111EB1"/>
    <w:rsid w:val="001124A6"/>
    <w:rsid w:val="00113E7C"/>
    <w:rsid w:val="00114B6E"/>
    <w:rsid w:val="00115977"/>
    <w:rsid w:val="001165EC"/>
    <w:rsid w:val="0011683C"/>
    <w:rsid w:val="00116BC2"/>
    <w:rsid w:val="00117220"/>
    <w:rsid w:val="001206C8"/>
    <w:rsid w:val="001209FF"/>
    <w:rsid w:val="00122246"/>
    <w:rsid w:val="001222B5"/>
    <w:rsid w:val="001225B7"/>
    <w:rsid w:val="00122E79"/>
    <w:rsid w:val="00122F28"/>
    <w:rsid w:val="00123129"/>
    <w:rsid w:val="00124CB0"/>
    <w:rsid w:val="001257DB"/>
    <w:rsid w:val="00125AFD"/>
    <w:rsid w:val="00126B73"/>
    <w:rsid w:val="001276A4"/>
    <w:rsid w:val="00127B02"/>
    <w:rsid w:val="00130292"/>
    <w:rsid w:val="00130501"/>
    <w:rsid w:val="00131D5A"/>
    <w:rsid w:val="00132D94"/>
    <w:rsid w:val="00132FEE"/>
    <w:rsid w:val="00133129"/>
    <w:rsid w:val="00133727"/>
    <w:rsid w:val="001359CD"/>
    <w:rsid w:val="00135BAF"/>
    <w:rsid w:val="00135C0F"/>
    <w:rsid w:val="001361AD"/>
    <w:rsid w:val="0013738D"/>
    <w:rsid w:val="00137D41"/>
    <w:rsid w:val="00140701"/>
    <w:rsid w:val="00141D29"/>
    <w:rsid w:val="001432B0"/>
    <w:rsid w:val="001444DE"/>
    <w:rsid w:val="001449FA"/>
    <w:rsid w:val="00145D91"/>
    <w:rsid w:val="0014723B"/>
    <w:rsid w:val="00147535"/>
    <w:rsid w:val="00147622"/>
    <w:rsid w:val="0015030C"/>
    <w:rsid w:val="00150A2B"/>
    <w:rsid w:val="00151C01"/>
    <w:rsid w:val="00152D8F"/>
    <w:rsid w:val="00153513"/>
    <w:rsid w:val="001547ED"/>
    <w:rsid w:val="0015598E"/>
    <w:rsid w:val="001568C3"/>
    <w:rsid w:val="00157D42"/>
    <w:rsid w:val="001602F6"/>
    <w:rsid w:val="00160CB2"/>
    <w:rsid w:val="00161756"/>
    <w:rsid w:val="00162182"/>
    <w:rsid w:val="00162304"/>
    <w:rsid w:val="001648A3"/>
    <w:rsid w:val="00165255"/>
    <w:rsid w:val="001668F8"/>
    <w:rsid w:val="00166910"/>
    <w:rsid w:val="00167856"/>
    <w:rsid w:val="00167A60"/>
    <w:rsid w:val="00170E24"/>
    <w:rsid w:val="00171424"/>
    <w:rsid w:val="00171DEB"/>
    <w:rsid w:val="001738FC"/>
    <w:rsid w:val="00174E29"/>
    <w:rsid w:val="00175128"/>
    <w:rsid w:val="001757D3"/>
    <w:rsid w:val="00175E7E"/>
    <w:rsid w:val="00176127"/>
    <w:rsid w:val="001768DA"/>
    <w:rsid w:val="00176DCD"/>
    <w:rsid w:val="00176E4C"/>
    <w:rsid w:val="00176FC6"/>
    <w:rsid w:val="00180C83"/>
    <w:rsid w:val="00181A12"/>
    <w:rsid w:val="00181A78"/>
    <w:rsid w:val="00185FF9"/>
    <w:rsid w:val="00187064"/>
    <w:rsid w:val="00187B7A"/>
    <w:rsid w:val="001900A1"/>
    <w:rsid w:val="00190601"/>
    <w:rsid w:val="00190CA9"/>
    <w:rsid w:val="00190D97"/>
    <w:rsid w:val="00190DE4"/>
    <w:rsid w:val="001910DB"/>
    <w:rsid w:val="0019190F"/>
    <w:rsid w:val="00192DDA"/>
    <w:rsid w:val="00193608"/>
    <w:rsid w:val="0019362F"/>
    <w:rsid w:val="00193F24"/>
    <w:rsid w:val="0019562F"/>
    <w:rsid w:val="00195726"/>
    <w:rsid w:val="00195C45"/>
    <w:rsid w:val="00196075"/>
    <w:rsid w:val="001976AF"/>
    <w:rsid w:val="001A00E1"/>
    <w:rsid w:val="001A2853"/>
    <w:rsid w:val="001A556F"/>
    <w:rsid w:val="001A6EE3"/>
    <w:rsid w:val="001A79EE"/>
    <w:rsid w:val="001B13C7"/>
    <w:rsid w:val="001B2C5F"/>
    <w:rsid w:val="001B3DD0"/>
    <w:rsid w:val="001B5067"/>
    <w:rsid w:val="001B6760"/>
    <w:rsid w:val="001B7E1A"/>
    <w:rsid w:val="001C0270"/>
    <w:rsid w:val="001C460B"/>
    <w:rsid w:val="001C4E53"/>
    <w:rsid w:val="001C641B"/>
    <w:rsid w:val="001C6E5F"/>
    <w:rsid w:val="001C74CF"/>
    <w:rsid w:val="001D1423"/>
    <w:rsid w:val="001D1BBC"/>
    <w:rsid w:val="001D3FAC"/>
    <w:rsid w:val="001D43BB"/>
    <w:rsid w:val="001D4A7F"/>
    <w:rsid w:val="001D4F86"/>
    <w:rsid w:val="001D5537"/>
    <w:rsid w:val="001D5BA7"/>
    <w:rsid w:val="001D7508"/>
    <w:rsid w:val="001E0B68"/>
    <w:rsid w:val="001E141F"/>
    <w:rsid w:val="001E1B9E"/>
    <w:rsid w:val="001E228E"/>
    <w:rsid w:val="001E2E76"/>
    <w:rsid w:val="001E30EC"/>
    <w:rsid w:val="001E39C8"/>
    <w:rsid w:val="001E45FC"/>
    <w:rsid w:val="001E4619"/>
    <w:rsid w:val="001E4BD7"/>
    <w:rsid w:val="001E615B"/>
    <w:rsid w:val="001E7332"/>
    <w:rsid w:val="001F0B1F"/>
    <w:rsid w:val="001F21F8"/>
    <w:rsid w:val="001F2E81"/>
    <w:rsid w:val="001F46D3"/>
    <w:rsid w:val="001F5DA0"/>
    <w:rsid w:val="001F6C47"/>
    <w:rsid w:val="001F7020"/>
    <w:rsid w:val="001F7335"/>
    <w:rsid w:val="00201479"/>
    <w:rsid w:val="00204429"/>
    <w:rsid w:val="00204479"/>
    <w:rsid w:val="00204833"/>
    <w:rsid w:val="00206662"/>
    <w:rsid w:val="0020719E"/>
    <w:rsid w:val="00207E3A"/>
    <w:rsid w:val="00210F5B"/>
    <w:rsid w:val="002118F9"/>
    <w:rsid w:val="00212BC0"/>
    <w:rsid w:val="00213545"/>
    <w:rsid w:val="002138E5"/>
    <w:rsid w:val="00213C39"/>
    <w:rsid w:val="0021430D"/>
    <w:rsid w:val="002149DA"/>
    <w:rsid w:val="00215B6F"/>
    <w:rsid w:val="00216332"/>
    <w:rsid w:val="0021636E"/>
    <w:rsid w:val="00216A6F"/>
    <w:rsid w:val="002170FB"/>
    <w:rsid w:val="00217AC9"/>
    <w:rsid w:val="0022392C"/>
    <w:rsid w:val="00223E95"/>
    <w:rsid w:val="00227717"/>
    <w:rsid w:val="00227D01"/>
    <w:rsid w:val="00230E52"/>
    <w:rsid w:val="00231533"/>
    <w:rsid w:val="002319FD"/>
    <w:rsid w:val="0023204D"/>
    <w:rsid w:val="002322AD"/>
    <w:rsid w:val="00232444"/>
    <w:rsid w:val="00234796"/>
    <w:rsid w:val="0023502A"/>
    <w:rsid w:val="00235403"/>
    <w:rsid w:val="0023541B"/>
    <w:rsid w:val="00236C1C"/>
    <w:rsid w:val="002371E9"/>
    <w:rsid w:val="00237443"/>
    <w:rsid w:val="0023770F"/>
    <w:rsid w:val="00242318"/>
    <w:rsid w:val="002425A5"/>
    <w:rsid w:val="0024282A"/>
    <w:rsid w:val="00242AC2"/>
    <w:rsid w:val="00242B7B"/>
    <w:rsid w:val="0024372D"/>
    <w:rsid w:val="00243E57"/>
    <w:rsid w:val="00243FE2"/>
    <w:rsid w:val="00244283"/>
    <w:rsid w:val="00245A27"/>
    <w:rsid w:val="00245AC3"/>
    <w:rsid w:val="00246296"/>
    <w:rsid w:val="00250D37"/>
    <w:rsid w:val="0025243F"/>
    <w:rsid w:val="00253BBD"/>
    <w:rsid w:val="00253D63"/>
    <w:rsid w:val="002542B6"/>
    <w:rsid w:val="002544FA"/>
    <w:rsid w:val="002554A1"/>
    <w:rsid w:val="00256ED1"/>
    <w:rsid w:val="002573BA"/>
    <w:rsid w:val="00260172"/>
    <w:rsid w:val="0026083A"/>
    <w:rsid w:val="002609DB"/>
    <w:rsid w:val="00260D74"/>
    <w:rsid w:val="00260FF7"/>
    <w:rsid w:val="00261581"/>
    <w:rsid w:val="00261D2E"/>
    <w:rsid w:val="00263C4B"/>
    <w:rsid w:val="00263EAF"/>
    <w:rsid w:val="002646E3"/>
    <w:rsid w:val="002670AB"/>
    <w:rsid w:val="00267C48"/>
    <w:rsid w:val="00270532"/>
    <w:rsid w:val="00270A2F"/>
    <w:rsid w:val="00271805"/>
    <w:rsid w:val="00271E15"/>
    <w:rsid w:val="00273D1E"/>
    <w:rsid w:val="0027494C"/>
    <w:rsid w:val="0027767F"/>
    <w:rsid w:val="002803C7"/>
    <w:rsid w:val="00281899"/>
    <w:rsid w:val="00281FA6"/>
    <w:rsid w:val="00282BF4"/>
    <w:rsid w:val="00282FE7"/>
    <w:rsid w:val="0028300F"/>
    <w:rsid w:val="00284F10"/>
    <w:rsid w:val="00285722"/>
    <w:rsid w:val="00285CD9"/>
    <w:rsid w:val="002913F3"/>
    <w:rsid w:val="00292DD0"/>
    <w:rsid w:val="002944CC"/>
    <w:rsid w:val="0029459A"/>
    <w:rsid w:val="00294B7A"/>
    <w:rsid w:val="002957E3"/>
    <w:rsid w:val="00295B20"/>
    <w:rsid w:val="00296BBB"/>
    <w:rsid w:val="00297A9B"/>
    <w:rsid w:val="002A005D"/>
    <w:rsid w:val="002A1E41"/>
    <w:rsid w:val="002A2CEF"/>
    <w:rsid w:val="002A328B"/>
    <w:rsid w:val="002A550E"/>
    <w:rsid w:val="002A59C3"/>
    <w:rsid w:val="002A7F42"/>
    <w:rsid w:val="002B094C"/>
    <w:rsid w:val="002B294A"/>
    <w:rsid w:val="002B37F2"/>
    <w:rsid w:val="002B4874"/>
    <w:rsid w:val="002B4F03"/>
    <w:rsid w:val="002B4FE2"/>
    <w:rsid w:val="002B6C53"/>
    <w:rsid w:val="002B6DEF"/>
    <w:rsid w:val="002C00D1"/>
    <w:rsid w:val="002C06EC"/>
    <w:rsid w:val="002C07CA"/>
    <w:rsid w:val="002C1F40"/>
    <w:rsid w:val="002C3305"/>
    <w:rsid w:val="002C389C"/>
    <w:rsid w:val="002C431C"/>
    <w:rsid w:val="002C476E"/>
    <w:rsid w:val="002C591C"/>
    <w:rsid w:val="002C5B9C"/>
    <w:rsid w:val="002C5DF5"/>
    <w:rsid w:val="002C67D4"/>
    <w:rsid w:val="002C6B85"/>
    <w:rsid w:val="002C6C97"/>
    <w:rsid w:val="002C775E"/>
    <w:rsid w:val="002C7A0F"/>
    <w:rsid w:val="002D1121"/>
    <w:rsid w:val="002D1DF1"/>
    <w:rsid w:val="002D335C"/>
    <w:rsid w:val="002D3799"/>
    <w:rsid w:val="002D53E7"/>
    <w:rsid w:val="002D551A"/>
    <w:rsid w:val="002D6A49"/>
    <w:rsid w:val="002D6CB7"/>
    <w:rsid w:val="002E0433"/>
    <w:rsid w:val="002E05A1"/>
    <w:rsid w:val="002E19C9"/>
    <w:rsid w:val="002E2048"/>
    <w:rsid w:val="002E2610"/>
    <w:rsid w:val="002E2A40"/>
    <w:rsid w:val="002E48F4"/>
    <w:rsid w:val="002E4F50"/>
    <w:rsid w:val="002E55A9"/>
    <w:rsid w:val="002E5AC7"/>
    <w:rsid w:val="002E612E"/>
    <w:rsid w:val="002E62BF"/>
    <w:rsid w:val="002E6587"/>
    <w:rsid w:val="002E751A"/>
    <w:rsid w:val="002F02A1"/>
    <w:rsid w:val="002F17B5"/>
    <w:rsid w:val="002F1811"/>
    <w:rsid w:val="002F23BE"/>
    <w:rsid w:val="002F2C4A"/>
    <w:rsid w:val="002F328E"/>
    <w:rsid w:val="002F394A"/>
    <w:rsid w:val="002F3C8D"/>
    <w:rsid w:val="002F3E41"/>
    <w:rsid w:val="002F433B"/>
    <w:rsid w:val="002F62BC"/>
    <w:rsid w:val="002F7234"/>
    <w:rsid w:val="002F73EA"/>
    <w:rsid w:val="00300313"/>
    <w:rsid w:val="00300C18"/>
    <w:rsid w:val="00301CB1"/>
    <w:rsid w:val="003020D2"/>
    <w:rsid w:val="00302A30"/>
    <w:rsid w:val="003039BB"/>
    <w:rsid w:val="003047A2"/>
    <w:rsid w:val="00304A54"/>
    <w:rsid w:val="00304B92"/>
    <w:rsid w:val="003050BD"/>
    <w:rsid w:val="00305812"/>
    <w:rsid w:val="003063D3"/>
    <w:rsid w:val="0030660A"/>
    <w:rsid w:val="003066C4"/>
    <w:rsid w:val="0031094B"/>
    <w:rsid w:val="00310D0A"/>
    <w:rsid w:val="0031208B"/>
    <w:rsid w:val="00312148"/>
    <w:rsid w:val="00312423"/>
    <w:rsid w:val="00312E02"/>
    <w:rsid w:val="00312F9A"/>
    <w:rsid w:val="00313648"/>
    <w:rsid w:val="00313B05"/>
    <w:rsid w:val="00313F3E"/>
    <w:rsid w:val="00313F62"/>
    <w:rsid w:val="003159AA"/>
    <w:rsid w:val="00316A77"/>
    <w:rsid w:val="00316DAE"/>
    <w:rsid w:val="003211CF"/>
    <w:rsid w:val="00321956"/>
    <w:rsid w:val="00322876"/>
    <w:rsid w:val="0032313B"/>
    <w:rsid w:val="00323C4A"/>
    <w:rsid w:val="00324EAD"/>
    <w:rsid w:val="003255DB"/>
    <w:rsid w:val="00325C60"/>
    <w:rsid w:val="003265A3"/>
    <w:rsid w:val="00326DE5"/>
    <w:rsid w:val="003272AC"/>
    <w:rsid w:val="0032765F"/>
    <w:rsid w:val="00327E34"/>
    <w:rsid w:val="00330196"/>
    <w:rsid w:val="00331843"/>
    <w:rsid w:val="00331E7C"/>
    <w:rsid w:val="00332058"/>
    <w:rsid w:val="00333330"/>
    <w:rsid w:val="00334025"/>
    <w:rsid w:val="00335665"/>
    <w:rsid w:val="00335929"/>
    <w:rsid w:val="0033627C"/>
    <w:rsid w:val="00336D5B"/>
    <w:rsid w:val="00337AB5"/>
    <w:rsid w:val="003412AF"/>
    <w:rsid w:val="00341451"/>
    <w:rsid w:val="00341AB4"/>
    <w:rsid w:val="00341E84"/>
    <w:rsid w:val="00342E0C"/>
    <w:rsid w:val="003430A1"/>
    <w:rsid w:val="00345108"/>
    <w:rsid w:val="00345249"/>
    <w:rsid w:val="003454CC"/>
    <w:rsid w:val="00345C1C"/>
    <w:rsid w:val="003463D5"/>
    <w:rsid w:val="00346AEA"/>
    <w:rsid w:val="003502F9"/>
    <w:rsid w:val="00350E28"/>
    <w:rsid w:val="00351EF5"/>
    <w:rsid w:val="00352090"/>
    <w:rsid w:val="003520AD"/>
    <w:rsid w:val="003526F2"/>
    <w:rsid w:val="00352B0D"/>
    <w:rsid w:val="00353969"/>
    <w:rsid w:val="003545A7"/>
    <w:rsid w:val="00355935"/>
    <w:rsid w:val="003559BE"/>
    <w:rsid w:val="00357224"/>
    <w:rsid w:val="0035755F"/>
    <w:rsid w:val="00357A24"/>
    <w:rsid w:val="00361579"/>
    <w:rsid w:val="00361E4D"/>
    <w:rsid w:val="003625F7"/>
    <w:rsid w:val="003633A2"/>
    <w:rsid w:val="00363AA8"/>
    <w:rsid w:val="003645A7"/>
    <w:rsid w:val="00365254"/>
    <w:rsid w:val="00365C16"/>
    <w:rsid w:val="00367148"/>
    <w:rsid w:val="00367591"/>
    <w:rsid w:val="00367891"/>
    <w:rsid w:val="0037125A"/>
    <w:rsid w:val="00372540"/>
    <w:rsid w:val="00372AD9"/>
    <w:rsid w:val="00372B1F"/>
    <w:rsid w:val="0037333B"/>
    <w:rsid w:val="0037571A"/>
    <w:rsid w:val="00375C69"/>
    <w:rsid w:val="00376600"/>
    <w:rsid w:val="003803B9"/>
    <w:rsid w:val="003804A5"/>
    <w:rsid w:val="003808B4"/>
    <w:rsid w:val="003820EB"/>
    <w:rsid w:val="00383424"/>
    <w:rsid w:val="00385A76"/>
    <w:rsid w:val="00386267"/>
    <w:rsid w:val="00386460"/>
    <w:rsid w:val="00386AD8"/>
    <w:rsid w:val="00386E89"/>
    <w:rsid w:val="00387932"/>
    <w:rsid w:val="00387E67"/>
    <w:rsid w:val="003912C6"/>
    <w:rsid w:val="00391BD7"/>
    <w:rsid w:val="00391E6C"/>
    <w:rsid w:val="00393272"/>
    <w:rsid w:val="003953EE"/>
    <w:rsid w:val="003A15C8"/>
    <w:rsid w:val="003A1CBB"/>
    <w:rsid w:val="003A2E6E"/>
    <w:rsid w:val="003A2F58"/>
    <w:rsid w:val="003A3559"/>
    <w:rsid w:val="003A3583"/>
    <w:rsid w:val="003A38E4"/>
    <w:rsid w:val="003A5B59"/>
    <w:rsid w:val="003A67A0"/>
    <w:rsid w:val="003A706B"/>
    <w:rsid w:val="003B0053"/>
    <w:rsid w:val="003B15C4"/>
    <w:rsid w:val="003B1687"/>
    <w:rsid w:val="003B1C7E"/>
    <w:rsid w:val="003B61D1"/>
    <w:rsid w:val="003B772C"/>
    <w:rsid w:val="003C0012"/>
    <w:rsid w:val="003C2598"/>
    <w:rsid w:val="003C4D6C"/>
    <w:rsid w:val="003C5DFD"/>
    <w:rsid w:val="003C691C"/>
    <w:rsid w:val="003C6E9A"/>
    <w:rsid w:val="003C6F31"/>
    <w:rsid w:val="003D0A24"/>
    <w:rsid w:val="003D0F0A"/>
    <w:rsid w:val="003D13C3"/>
    <w:rsid w:val="003D1DD1"/>
    <w:rsid w:val="003D239C"/>
    <w:rsid w:val="003D23C4"/>
    <w:rsid w:val="003D3688"/>
    <w:rsid w:val="003D39DF"/>
    <w:rsid w:val="003D3D3A"/>
    <w:rsid w:val="003D4A26"/>
    <w:rsid w:val="003D4A51"/>
    <w:rsid w:val="003D54B4"/>
    <w:rsid w:val="003D559E"/>
    <w:rsid w:val="003E0286"/>
    <w:rsid w:val="003E041C"/>
    <w:rsid w:val="003E1047"/>
    <w:rsid w:val="003E14E1"/>
    <w:rsid w:val="003E198D"/>
    <w:rsid w:val="003E4CD0"/>
    <w:rsid w:val="003E53A1"/>
    <w:rsid w:val="003E58AE"/>
    <w:rsid w:val="003E7A75"/>
    <w:rsid w:val="003E7F22"/>
    <w:rsid w:val="003F076C"/>
    <w:rsid w:val="003F109E"/>
    <w:rsid w:val="003F1154"/>
    <w:rsid w:val="003F1F48"/>
    <w:rsid w:val="003F775C"/>
    <w:rsid w:val="00400084"/>
    <w:rsid w:val="00401013"/>
    <w:rsid w:val="0040219D"/>
    <w:rsid w:val="0040262B"/>
    <w:rsid w:val="0040334C"/>
    <w:rsid w:val="004044D2"/>
    <w:rsid w:val="00404C48"/>
    <w:rsid w:val="00404C79"/>
    <w:rsid w:val="00405552"/>
    <w:rsid w:val="004056DF"/>
    <w:rsid w:val="0041024E"/>
    <w:rsid w:val="00410B8E"/>
    <w:rsid w:val="00410F5F"/>
    <w:rsid w:val="004113ED"/>
    <w:rsid w:val="00411D88"/>
    <w:rsid w:val="004127FE"/>
    <w:rsid w:val="00412A15"/>
    <w:rsid w:val="00412EA5"/>
    <w:rsid w:val="00413A29"/>
    <w:rsid w:val="00413D88"/>
    <w:rsid w:val="00414555"/>
    <w:rsid w:val="00414572"/>
    <w:rsid w:val="004149A2"/>
    <w:rsid w:val="004149B6"/>
    <w:rsid w:val="00414A7C"/>
    <w:rsid w:val="00414F75"/>
    <w:rsid w:val="00415627"/>
    <w:rsid w:val="0041656B"/>
    <w:rsid w:val="00417631"/>
    <w:rsid w:val="00420240"/>
    <w:rsid w:val="00421C8E"/>
    <w:rsid w:val="00421EBD"/>
    <w:rsid w:val="004229BD"/>
    <w:rsid w:val="004229DD"/>
    <w:rsid w:val="00422B33"/>
    <w:rsid w:val="00424A95"/>
    <w:rsid w:val="004261A8"/>
    <w:rsid w:val="004269CA"/>
    <w:rsid w:val="00426BA8"/>
    <w:rsid w:val="00426C3E"/>
    <w:rsid w:val="00430594"/>
    <w:rsid w:val="00431141"/>
    <w:rsid w:val="004316A9"/>
    <w:rsid w:val="00431BA0"/>
    <w:rsid w:val="00431BB5"/>
    <w:rsid w:val="004322DA"/>
    <w:rsid w:val="00432B2A"/>
    <w:rsid w:val="00432F7B"/>
    <w:rsid w:val="00434180"/>
    <w:rsid w:val="0043448F"/>
    <w:rsid w:val="00434682"/>
    <w:rsid w:val="004363C3"/>
    <w:rsid w:val="00440093"/>
    <w:rsid w:val="00440839"/>
    <w:rsid w:val="00441241"/>
    <w:rsid w:val="00441393"/>
    <w:rsid w:val="004418DA"/>
    <w:rsid w:val="00442066"/>
    <w:rsid w:val="00442459"/>
    <w:rsid w:val="004443DC"/>
    <w:rsid w:val="0044494D"/>
    <w:rsid w:val="00445675"/>
    <w:rsid w:val="004461A6"/>
    <w:rsid w:val="0044686D"/>
    <w:rsid w:val="00447FFE"/>
    <w:rsid w:val="00450168"/>
    <w:rsid w:val="004504EE"/>
    <w:rsid w:val="004521B9"/>
    <w:rsid w:val="00452AE6"/>
    <w:rsid w:val="0045566E"/>
    <w:rsid w:val="00456246"/>
    <w:rsid w:val="004563DE"/>
    <w:rsid w:val="00456D6E"/>
    <w:rsid w:val="004572DB"/>
    <w:rsid w:val="0046046C"/>
    <w:rsid w:val="0046046D"/>
    <w:rsid w:val="00460B05"/>
    <w:rsid w:val="00460BBA"/>
    <w:rsid w:val="00461371"/>
    <w:rsid w:val="00462906"/>
    <w:rsid w:val="0046410D"/>
    <w:rsid w:val="0046553B"/>
    <w:rsid w:val="00465C7A"/>
    <w:rsid w:val="00465D60"/>
    <w:rsid w:val="004664CB"/>
    <w:rsid w:val="00467AEE"/>
    <w:rsid w:val="0047095B"/>
    <w:rsid w:val="00470D1A"/>
    <w:rsid w:val="004721F8"/>
    <w:rsid w:val="00472B8D"/>
    <w:rsid w:val="0047324E"/>
    <w:rsid w:val="004759B9"/>
    <w:rsid w:val="00475FE1"/>
    <w:rsid w:val="00476588"/>
    <w:rsid w:val="004768A9"/>
    <w:rsid w:val="0047721E"/>
    <w:rsid w:val="0047754F"/>
    <w:rsid w:val="00480E6C"/>
    <w:rsid w:val="004810BC"/>
    <w:rsid w:val="00481AB6"/>
    <w:rsid w:val="004846F1"/>
    <w:rsid w:val="0048543A"/>
    <w:rsid w:val="00485C7A"/>
    <w:rsid w:val="00486147"/>
    <w:rsid w:val="00487957"/>
    <w:rsid w:val="00490529"/>
    <w:rsid w:val="00490705"/>
    <w:rsid w:val="004907B9"/>
    <w:rsid w:val="00490C75"/>
    <w:rsid w:val="00491113"/>
    <w:rsid w:val="0049146C"/>
    <w:rsid w:val="00491C66"/>
    <w:rsid w:val="0049572C"/>
    <w:rsid w:val="00495A14"/>
    <w:rsid w:val="00495A3F"/>
    <w:rsid w:val="00496836"/>
    <w:rsid w:val="004975FD"/>
    <w:rsid w:val="004A02FF"/>
    <w:rsid w:val="004A1119"/>
    <w:rsid w:val="004A15E7"/>
    <w:rsid w:val="004A21E5"/>
    <w:rsid w:val="004A311F"/>
    <w:rsid w:val="004A599F"/>
    <w:rsid w:val="004A78EA"/>
    <w:rsid w:val="004A7A10"/>
    <w:rsid w:val="004A7FBD"/>
    <w:rsid w:val="004B15B3"/>
    <w:rsid w:val="004B22CB"/>
    <w:rsid w:val="004B28D2"/>
    <w:rsid w:val="004B2DA4"/>
    <w:rsid w:val="004B3C82"/>
    <w:rsid w:val="004B4345"/>
    <w:rsid w:val="004B5090"/>
    <w:rsid w:val="004B6395"/>
    <w:rsid w:val="004B65B2"/>
    <w:rsid w:val="004B75D6"/>
    <w:rsid w:val="004B7F0B"/>
    <w:rsid w:val="004C2385"/>
    <w:rsid w:val="004C2817"/>
    <w:rsid w:val="004C2D42"/>
    <w:rsid w:val="004C3C41"/>
    <w:rsid w:val="004C5851"/>
    <w:rsid w:val="004C6BF0"/>
    <w:rsid w:val="004D16A9"/>
    <w:rsid w:val="004D3538"/>
    <w:rsid w:val="004D3D08"/>
    <w:rsid w:val="004D4929"/>
    <w:rsid w:val="004D4E09"/>
    <w:rsid w:val="004D570D"/>
    <w:rsid w:val="004D6051"/>
    <w:rsid w:val="004E19BB"/>
    <w:rsid w:val="004E1CD0"/>
    <w:rsid w:val="004E2660"/>
    <w:rsid w:val="004E316F"/>
    <w:rsid w:val="004E3E04"/>
    <w:rsid w:val="004E5438"/>
    <w:rsid w:val="004E5DC9"/>
    <w:rsid w:val="004E60DC"/>
    <w:rsid w:val="004E6143"/>
    <w:rsid w:val="004E6186"/>
    <w:rsid w:val="004E7A1F"/>
    <w:rsid w:val="004E7BE4"/>
    <w:rsid w:val="004F0457"/>
    <w:rsid w:val="004F0DAE"/>
    <w:rsid w:val="004F2A68"/>
    <w:rsid w:val="004F2AC0"/>
    <w:rsid w:val="004F34D6"/>
    <w:rsid w:val="004F3A46"/>
    <w:rsid w:val="004F3E50"/>
    <w:rsid w:val="004F3F58"/>
    <w:rsid w:val="004F4328"/>
    <w:rsid w:val="004F44D3"/>
    <w:rsid w:val="004F6AE2"/>
    <w:rsid w:val="004F7521"/>
    <w:rsid w:val="004F7797"/>
    <w:rsid w:val="004F7DB3"/>
    <w:rsid w:val="00502460"/>
    <w:rsid w:val="00503865"/>
    <w:rsid w:val="005041D0"/>
    <w:rsid w:val="00505369"/>
    <w:rsid w:val="00505A5B"/>
    <w:rsid w:val="00505DE2"/>
    <w:rsid w:val="0050648F"/>
    <w:rsid w:val="00507FDA"/>
    <w:rsid w:val="00510C44"/>
    <w:rsid w:val="0051175B"/>
    <w:rsid w:val="00512045"/>
    <w:rsid w:val="0051266D"/>
    <w:rsid w:val="00512988"/>
    <w:rsid w:val="00512EA4"/>
    <w:rsid w:val="00515102"/>
    <w:rsid w:val="00515A81"/>
    <w:rsid w:val="00515D74"/>
    <w:rsid w:val="00517217"/>
    <w:rsid w:val="005173F7"/>
    <w:rsid w:val="00517A5A"/>
    <w:rsid w:val="00517C7A"/>
    <w:rsid w:val="00517EB0"/>
    <w:rsid w:val="005205B6"/>
    <w:rsid w:val="005205BB"/>
    <w:rsid w:val="005214A6"/>
    <w:rsid w:val="00521A72"/>
    <w:rsid w:val="005235FE"/>
    <w:rsid w:val="0052410D"/>
    <w:rsid w:val="00524449"/>
    <w:rsid w:val="005245E0"/>
    <w:rsid w:val="0052486F"/>
    <w:rsid w:val="005261F8"/>
    <w:rsid w:val="0052666C"/>
    <w:rsid w:val="00527751"/>
    <w:rsid w:val="0052783C"/>
    <w:rsid w:val="0052788D"/>
    <w:rsid w:val="00527B18"/>
    <w:rsid w:val="00530548"/>
    <w:rsid w:val="00530576"/>
    <w:rsid w:val="00530F66"/>
    <w:rsid w:val="00532913"/>
    <w:rsid w:val="00532F09"/>
    <w:rsid w:val="00533B14"/>
    <w:rsid w:val="00534A69"/>
    <w:rsid w:val="0053551A"/>
    <w:rsid w:val="00535AAB"/>
    <w:rsid w:val="00535B38"/>
    <w:rsid w:val="005405D5"/>
    <w:rsid w:val="00541699"/>
    <w:rsid w:val="005426E2"/>
    <w:rsid w:val="005432FA"/>
    <w:rsid w:val="00544C2A"/>
    <w:rsid w:val="00545051"/>
    <w:rsid w:val="005457E5"/>
    <w:rsid w:val="00547964"/>
    <w:rsid w:val="00550099"/>
    <w:rsid w:val="00550E4C"/>
    <w:rsid w:val="00551170"/>
    <w:rsid w:val="00551A49"/>
    <w:rsid w:val="00551A70"/>
    <w:rsid w:val="00551F47"/>
    <w:rsid w:val="00552181"/>
    <w:rsid w:val="00552396"/>
    <w:rsid w:val="005526DD"/>
    <w:rsid w:val="0055448A"/>
    <w:rsid w:val="00555245"/>
    <w:rsid w:val="00556066"/>
    <w:rsid w:val="00557C43"/>
    <w:rsid w:val="005633B3"/>
    <w:rsid w:val="00564939"/>
    <w:rsid w:val="005649FB"/>
    <w:rsid w:val="0056531C"/>
    <w:rsid w:val="00570047"/>
    <w:rsid w:val="00570330"/>
    <w:rsid w:val="005706AA"/>
    <w:rsid w:val="005709BB"/>
    <w:rsid w:val="005732DE"/>
    <w:rsid w:val="005734F4"/>
    <w:rsid w:val="005741E0"/>
    <w:rsid w:val="00574405"/>
    <w:rsid w:val="00574D20"/>
    <w:rsid w:val="00574FAF"/>
    <w:rsid w:val="00575186"/>
    <w:rsid w:val="00575D6F"/>
    <w:rsid w:val="00575E9A"/>
    <w:rsid w:val="00576752"/>
    <w:rsid w:val="005773AC"/>
    <w:rsid w:val="005808E7"/>
    <w:rsid w:val="00580B9F"/>
    <w:rsid w:val="005810D5"/>
    <w:rsid w:val="005828E7"/>
    <w:rsid w:val="005832B9"/>
    <w:rsid w:val="00583400"/>
    <w:rsid w:val="0058350A"/>
    <w:rsid w:val="005835EA"/>
    <w:rsid w:val="00583841"/>
    <w:rsid w:val="005842CA"/>
    <w:rsid w:val="00584659"/>
    <w:rsid w:val="00587ACF"/>
    <w:rsid w:val="00587B8C"/>
    <w:rsid w:val="00590109"/>
    <w:rsid w:val="005903C0"/>
    <w:rsid w:val="005929CF"/>
    <w:rsid w:val="005930AD"/>
    <w:rsid w:val="005934E0"/>
    <w:rsid w:val="005938A3"/>
    <w:rsid w:val="00593BBA"/>
    <w:rsid w:val="00594C71"/>
    <w:rsid w:val="00595318"/>
    <w:rsid w:val="0059532A"/>
    <w:rsid w:val="00595D6E"/>
    <w:rsid w:val="0059622F"/>
    <w:rsid w:val="00596A9B"/>
    <w:rsid w:val="00596C04"/>
    <w:rsid w:val="0059709F"/>
    <w:rsid w:val="005970A4"/>
    <w:rsid w:val="005972E0"/>
    <w:rsid w:val="00597F98"/>
    <w:rsid w:val="005A00B6"/>
    <w:rsid w:val="005A043D"/>
    <w:rsid w:val="005A10F7"/>
    <w:rsid w:val="005A1734"/>
    <w:rsid w:val="005A244E"/>
    <w:rsid w:val="005A42E6"/>
    <w:rsid w:val="005A5B56"/>
    <w:rsid w:val="005A5C97"/>
    <w:rsid w:val="005A64E0"/>
    <w:rsid w:val="005A677A"/>
    <w:rsid w:val="005A6CC7"/>
    <w:rsid w:val="005A6D94"/>
    <w:rsid w:val="005B1E12"/>
    <w:rsid w:val="005B2107"/>
    <w:rsid w:val="005B2AA9"/>
    <w:rsid w:val="005B2B71"/>
    <w:rsid w:val="005B2D5A"/>
    <w:rsid w:val="005B33F5"/>
    <w:rsid w:val="005B3875"/>
    <w:rsid w:val="005B387B"/>
    <w:rsid w:val="005B3E05"/>
    <w:rsid w:val="005B4638"/>
    <w:rsid w:val="005B58F4"/>
    <w:rsid w:val="005B69C6"/>
    <w:rsid w:val="005B6BA9"/>
    <w:rsid w:val="005B6DF7"/>
    <w:rsid w:val="005B722C"/>
    <w:rsid w:val="005C0649"/>
    <w:rsid w:val="005C1B9A"/>
    <w:rsid w:val="005C21CC"/>
    <w:rsid w:val="005C3B4B"/>
    <w:rsid w:val="005C3B8D"/>
    <w:rsid w:val="005C4645"/>
    <w:rsid w:val="005C4CA4"/>
    <w:rsid w:val="005C5251"/>
    <w:rsid w:val="005C6821"/>
    <w:rsid w:val="005D020E"/>
    <w:rsid w:val="005D0688"/>
    <w:rsid w:val="005D0F23"/>
    <w:rsid w:val="005D1135"/>
    <w:rsid w:val="005D145A"/>
    <w:rsid w:val="005D166E"/>
    <w:rsid w:val="005D18DF"/>
    <w:rsid w:val="005D1C2B"/>
    <w:rsid w:val="005D285A"/>
    <w:rsid w:val="005D2B01"/>
    <w:rsid w:val="005D3477"/>
    <w:rsid w:val="005D3D74"/>
    <w:rsid w:val="005D4C24"/>
    <w:rsid w:val="005D4DCA"/>
    <w:rsid w:val="005E04FC"/>
    <w:rsid w:val="005E0EF8"/>
    <w:rsid w:val="005E12B4"/>
    <w:rsid w:val="005E1AB8"/>
    <w:rsid w:val="005E1D29"/>
    <w:rsid w:val="005E2628"/>
    <w:rsid w:val="005E273C"/>
    <w:rsid w:val="005E2D45"/>
    <w:rsid w:val="005E3427"/>
    <w:rsid w:val="005E3BFE"/>
    <w:rsid w:val="005E3CE9"/>
    <w:rsid w:val="005E41DF"/>
    <w:rsid w:val="005E5177"/>
    <w:rsid w:val="005E6FD2"/>
    <w:rsid w:val="005F079A"/>
    <w:rsid w:val="005F0F12"/>
    <w:rsid w:val="005F13E5"/>
    <w:rsid w:val="005F2D8A"/>
    <w:rsid w:val="005F30B2"/>
    <w:rsid w:val="005F3866"/>
    <w:rsid w:val="005F5A42"/>
    <w:rsid w:val="005F5D51"/>
    <w:rsid w:val="005F661A"/>
    <w:rsid w:val="005F735B"/>
    <w:rsid w:val="005F7B2F"/>
    <w:rsid w:val="00600032"/>
    <w:rsid w:val="006008DF"/>
    <w:rsid w:val="006008F5"/>
    <w:rsid w:val="00602EF5"/>
    <w:rsid w:val="0060331C"/>
    <w:rsid w:val="0060355C"/>
    <w:rsid w:val="006036CD"/>
    <w:rsid w:val="006058D9"/>
    <w:rsid w:val="00610CAA"/>
    <w:rsid w:val="00612124"/>
    <w:rsid w:val="006126AE"/>
    <w:rsid w:val="00612702"/>
    <w:rsid w:val="00612703"/>
    <w:rsid w:val="00613207"/>
    <w:rsid w:val="00615728"/>
    <w:rsid w:val="00615B11"/>
    <w:rsid w:val="006167F2"/>
    <w:rsid w:val="006168D3"/>
    <w:rsid w:val="00617C46"/>
    <w:rsid w:val="0062009C"/>
    <w:rsid w:val="006217C9"/>
    <w:rsid w:val="006220F0"/>
    <w:rsid w:val="00624AB2"/>
    <w:rsid w:val="00624ACF"/>
    <w:rsid w:val="006277D8"/>
    <w:rsid w:val="00630171"/>
    <w:rsid w:val="00630CB4"/>
    <w:rsid w:val="00632D4D"/>
    <w:rsid w:val="0063463E"/>
    <w:rsid w:val="00634ACE"/>
    <w:rsid w:val="00635CF3"/>
    <w:rsid w:val="00636137"/>
    <w:rsid w:val="00636E6F"/>
    <w:rsid w:val="006374B4"/>
    <w:rsid w:val="006376AE"/>
    <w:rsid w:val="00637812"/>
    <w:rsid w:val="0063783F"/>
    <w:rsid w:val="006409ED"/>
    <w:rsid w:val="00640C71"/>
    <w:rsid w:val="00640F28"/>
    <w:rsid w:val="006410C2"/>
    <w:rsid w:val="006413EB"/>
    <w:rsid w:val="0064249A"/>
    <w:rsid w:val="006452B7"/>
    <w:rsid w:val="00645D06"/>
    <w:rsid w:val="00646AD7"/>
    <w:rsid w:val="00646CB7"/>
    <w:rsid w:val="006470E4"/>
    <w:rsid w:val="0064743E"/>
    <w:rsid w:val="00647F99"/>
    <w:rsid w:val="00647FA3"/>
    <w:rsid w:val="0065018E"/>
    <w:rsid w:val="0065108F"/>
    <w:rsid w:val="00652C1C"/>
    <w:rsid w:val="00652C53"/>
    <w:rsid w:val="00653AF6"/>
    <w:rsid w:val="00654256"/>
    <w:rsid w:val="006543D4"/>
    <w:rsid w:val="00654482"/>
    <w:rsid w:val="00654519"/>
    <w:rsid w:val="006546C8"/>
    <w:rsid w:val="00654EF5"/>
    <w:rsid w:val="006553E4"/>
    <w:rsid w:val="00655994"/>
    <w:rsid w:val="00655F01"/>
    <w:rsid w:val="00657E4A"/>
    <w:rsid w:val="006600A9"/>
    <w:rsid w:val="006600C8"/>
    <w:rsid w:val="00660193"/>
    <w:rsid w:val="0066058F"/>
    <w:rsid w:val="006605BC"/>
    <w:rsid w:val="00661783"/>
    <w:rsid w:val="0066185D"/>
    <w:rsid w:val="00661A98"/>
    <w:rsid w:val="00662F08"/>
    <w:rsid w:val="006635D0"/>
    <w:rsid w:val="00663E23"/>
    <w:rsid w:val="00664CA5"/>
    <w:rsid w:val="00665D4B"/>
    <w:rsid w:val="00666010"/>
    <w:rsid w:val="00666454"/>
    <w:rsid w:val="00670B8E"/>
    <w:rsid w:val="00672433"/>
    <w:rsid w:val="0067334D"/>
    <w:rsid w:val="006743CE"/>
    <w:rsid w:val="0067527A"/>
    <w:rsid w:val="00675A3C"/>
    <w:rsid w:val="006762BB"/>
    <w:rsid w:val="00676C13"/>
    <w:rsid w:val="00676E0B"/>
    <w:rsid w:val="00676E11"/>
    <w:rsid w:val="00680303"/>
    <w:rsid w:val="006808D5"/>
    <w:rsid w:val="00682171"/>
    <w:rsid w:val="00684936"/>
    <w:rsid w:val="00684B89"/>
    <w:rsid w:val="006851C6"/>
    <w:rsid w:val="00685C83"/>
    <w:rsid w:val="00685F30"/>
    <w:rsid w:val="00687D0F"/>
    <w:rsid w:val="006926FD"/>
    <w:rsid w:val="006930BA"/>
    <w:rsid w:val="00693158"/>
    <w:rsid w:val="00693B91"/>
    <w:rsid w:val="00694141"/>
    <w:rsid w:val="00694473"/>
    <w:rsid w:val="0069453C"/>
    <w:rsid w:val="00694BDB"/>
    <w:rsid w:val="0069598F"/>
    <w:rsid w:val="00695E4C"/>
    <w:rsid w:val="00695F14"/>
    <w:rsid w:val="00696271"/>
    <w:rsid w:val="006967A8"/>
    <w:rsid w:val="00696B39"/>
    <w:rsid w:val="006973C4"/>
    <w:rsid w:val="00697CE8"/>
    <w:rsid w:val="006A0087"/>
    <w:rsid w:val="006A0A83"/>
    <w:rsid w:val="006A1979"/>
    <w:rsid w:val="006A2705"/>
    <w:rsid w:val="006A2CD3"/>
    <w:rsid w:val="006A3AE5"/>
    <w:rsid w:val="006A3E7F"/>
    <w:rsid w:val="006A51D0"/>
    <w:rsid w:val="006A702F"/>
    <w:rsid w:val="006A7C81"/>
    <w:rsid w:val="006A7EB2"/>
    <w:rsid w:val="006B039E"/>
    <w:rsid w:val="006B0AE3"/>
    <w:rsid w:val="006B1F0C"/>
    <w:rsid w:val="006B294D"/>
    <w:rsid w:val="006B3749"/>
    <w:rsid w:val="006B3C88"/>
    <w:rsid w:val="006B52A9"/>
    <w:rsid w:val="006B5E4F"/>
    <w:rsid w:val="006B5E74"/>
    <w:rsid w:val="006B6535"/>
    <w:rsid w:val="006B667A"/>
    <w:rsid w:val="006B67C5"/>
    <w:rsid w:val="006B6A52"/>
    <w:rsid w:val="006B6FB2"/>
    <w:rsid w:val="006B6FFC"/>
    <w:rsid w:val="006B742E"/>
    <w:rsid w:val="006B7E69"/>
    <w:rsid w:val="006B7FEC"/>
    <w:rsid w:val="006C091B"/>
    <w:rsid w:val="006C140A"/>
    <w:rsid w:val="006C2882"/>
    <w:rsid w:val="006C2CA7"/>
    <w:rsid w:val="006C3B2E"/>
    <w:rsid w:val="006C6866"/>
    <w:rsid w:val="006C6ED8"/>
    <w:rsid w:val="006C70E3"/>
    <w:rsid w:val="006C7F33"/>
    <w:rsid w:val="006D0149"/>
    <w:rsid w:val="006D0AFD"/>
    <w:rsid w:val="006D3498"/>
    <w:rsid w:val="006D4129"/>
    <w:rsid w:val="006D65BE"/>
    <w:rsid w:val="006D6655"/>
    <w:rsid w:val="006D69ED"/>
    <w:rsid w:val="006E00B9"/>
    <w:rsid w:val="006E23FB"/>
    <w:rsid w:val="006E2E11"/>
    <w:rsid w:val="006E2F8E"/>
    <w:rsid w:val="006E351B"/>
    <w:rsid w:val="006E37D0"/>
    <w:rsid w:val="006E3802"/>
    <w:rsid w:val="006E3CEB"/>
    <w:rsid w:val="006E43D5"/>
    <w:rsid w:val="006E5D55"/>
    <w:rsid w:val="006E6170"/>
    <w:rsid w:val="006E61F0"/>
    <w:rsid w:val="006E7A17"/>
    <w:rsid w:val="006E7A3B"/>
    <w:rsid w:val="006F01D3"/>
    <w:rsid w:val="006F2533"/>
    <w:rsid w:val="006F3930"/>
    <w:rsid w:val="006F3B88"/>
    <w:rsid w:val="006F413F"/>
    <w:rsid w:val="006F47CF"/>
    <w:rsid w:val="006F58FB"/>
    <w:rsid w:val="006F785F"/>
    <w:rsid w:val="006F7BB8"/>
    <w:rsid w:val="006F7D7D"/>
    <w:rsid w:val="00700304"/>
    <w:rsid w:val="007006AD"/>
    <w:rsid w:val="00700DCF"/>
    <w:rsid w:val="00701526"/>
    <w:rsid w:val="00702869"/>
    <w:rsid w:val="00702E01"/>
    <w:rsid w:val="00702E45"/>
    <w:rsid w:val="007038C9"/>
    <w:rsid w:val="0070568E"/>
    <w:rsid w:val="00705A47"/>
    <w:rsid w:val="00705C2F"/>
    <w:rsid w:val="00705E7D"/>
    <w:rsid w:val="00706AE2"/>
    <w:rsid w:val="0070762E"/>
    <w:rsid w:val="00707FD7"/>
    <w:rsid w:val="00711F13"/>
    <w:rsid w:val="007149CF"/>
    <w:rsid w:val="0071555C"/>
    <w:rsid w:val="00716ABC"/>
    <w:rsid w:val="00716C53"/>
    <w:rsid w:val="00716E51"/>
    <w:rsid w:val="0072158A"/>
    <w:rsid w:val="00722B18"/>
    <w:rsid w:val="00723BC2"/>
    <w:rsid w:val="007246FA"/>
    <w:rsid w:val="0072472F"/>
    <w:rsid w:val="00725071"/>
    <w:rsid w:val="007257EF"/>
    <w:rsid w:val="00725FA8"/>
    <w:rsid w:val="00727540"/>
    <w:rsid w:val="007276D9"/>
    <w:rsid w:val="007277A4"/>
    <w:rsid w:val="00727B0F"/>
    <w:rsid w:val="00727D02"/>
    <w:rsid w:val="00727E38"/>
    <w:rsid w:val="0073008A"/>
    <w:rsid w:val="00730E8C"/>
    <w:rsid w:val="007315C0"/>
    <w:rsid w:val="00731ECB"/>
    <w:rsid w:val="00732156"/>
    <w:rsid w:val="0073279B"/>
    <w:rsid w:val="00734302"/>
    <w:rsid w:val="00736C04"/>
    <w:rsid w:val="0073712D"/>
    <w:rsid w:val="00737DE6"/>
    <w:rsid w:val="007401A2"/>
    <w:rsid w:val="007406E7"/>
    <w:rsid w:val="007415C3"/>
    <w:rsid w:val="007416AD"/>
    <w:rsid w:val="007421D3"/>
    <w:rsid w:val="00743F33"/>
    <w:rsid w:val="00745425"/>
    <w:rsid w:val="00745487"/>
    <w:rsid w:val="0074571E"/>
    <w:rsid w:val="00745914"/>
    <w:rsid w:val="00745978"/>
    <w:rsid w:val="007470AF"/>
    <w:rsid w:val="00747679"/>
    <w:rsid w:val="00747685"/>
    <w:rsid w:val="007502DE"/>
    <w:rsid w:val="00750913"/>
    <w:rsid w:val="00750A8B"/>
    <w:rsid w:val="007512C7"/>
    <w:rsid w:val="00751B6A"/>
    <w:rsid w:val="00752F39"/>
    <w:rsid w:val="00753654"/>
    <w:rsid w:val="0075398B"/>
    <w:rsid w:val="00754185"/>
    <w:rsid w:val="007564F3"/>
    <w:rsid w:val="00756762"/>
    <w:rsid w:val="00756B9C"/>
    <w:rsid w:val="007573EA"/>
    <w:rsid w:val="007574C3"/>
    <w:rsid w:val="00757BCE"/>
    <w:rsid w:val="00757D97"/>
    <w:rsid w:val="00757F17"/>
    <w:rsid w:val="00760A13"/>
    <w:rsid w:val="0076236D"/>
    <w:rsid w:val="00763123"/>
    <w:rsid w:val="00764471"/>
    <w:rsid w:val="0076509E"/>
    <w:rsid w:val="00765642"/>
    <w:rsid w:val="00765835"/>
    <w:rsid w:val="00765AEB"/>
    <w:rsid w:val="0076610E"/>
    <w:rsid w:val="0076638D"/>
    <w:rsid w:val="007663F0"/>
    <w:rsid w:val="00766750"/>
    <w:rsid w:val="00766C8F"/>
    <w:rsid w:val="00766E24"/>
    <w:rsid w:val="00767C07"/>
    <w:rsid w:val="00770524"/>
    <w:rsid w:val="00771295"/>
    <w:rsid w:val="00771870"/>
    <w:rsid w:val="00772745"/>
    <w:rsid w:val="00772A82"/>
    <w:rsid w:val="00774074"/>
    <w:rsid w:val="0077576E"/>
    <w:rsid w:val="00775EEF"/>
    <w:rsid w:val="007767AA"/>
    <w:rsid w:val="007772A5"/>
    <w:rsid w:val="007775E5"/>
    <w:rsid w:val="00783346"/>
    <w:rsid w:val="00783647"/>
    <w:rsid w:val="00783FD5"/>
    <w:rsid w:val="00784E4B"/>
    <w:rsid w:val="007874B2"/>
    <w:rsid w:val="00790E5A"/>
    <w:rsid w:val="00790F79"/>
    <w:rsid w:val="00791680"/>
    <w:rsid w:val="0079168D"/>
    <w:rsid w:val="00791806"/>
    <w:rsid w:val="007922C5"/>
    <w:rsid w:val="007928E2"/>
    <w:rsid w:val="00792DEB"/>
    <w:rsid w:val="00792EE1"/>
    <w:rsid w:val="00792EE5"/>
    <w:rsid w:val="007932E3"/>
    <w:rsid w:val="00795246"/>
    <w:rsid w:val="007953DD"/>
    <w:rsid w:val="00795676"/>
    <w:rsid w:val="00795E79"/>
    <w:rsid w:val="007963AD"/>
    <w:rsid w:val="007967C6"/>
    <w:rsid w:val="00796D46"/>
    <w:rsid w:val="0079774C"/>
    <w:rsid w:val="007A2C9F"/>
    <w:rsid w:val="007A3EAD"/>
    <w:rsid w:val="007A46AC"/>
    <w:rsid w:val="007A47AD"/>
    <w:rsid w:val="007A47DE"/>
    <w:rsid w:val="007A4CDF"/>
    <w:rsid w:val="007A6258"/>
    <w:rsid w:val="007A6AFE"/>
    <w:rsid w:val="007A72ED"/>
    <w:rsid w:val="007B0245"/>
    <w:rsid w:val="007B074F"/>
    <w:rsid w:val="007B1C5C"/>
    <w:rsid w:val="007B2A40"/>
    <w:rsid w:val="007B376C"/>
    <w:rsid w:val="007B3D94"/>
    <w:rsid w:val="007B687C"/>
    <w:rsid w:val="007B7CD6"/>
    <w:rsid w:val="007B7D18"/>
    <w:rsid w:val="007C2B13"/>
    <w:rsid w:val="007C3376"/>
    <w:rsid w:val="007C46F6"/>
    <w:rsid w:val="007C701D"/>
    <w:rsid w:val="007C7C07"/>
    <w:rsid w:val="007D01CD"/>
    <w:rsid w:val="007D1367"/>
    <w:rsid w:val="007D1F09"/>
    <w:rsid w:val="007D4D8F"/>
    <w:rsid w:val="007D510E"/>
    <w:rsid w:val="007D65D5"/>
    <w:rsid w:val="007D6A29"/>
    <w:rsid w:val="007D7AC6"/>
    <w:rsid w:val="007D7C4E"/>
    <w:rsid w:val="007E11C3"/>
    <w:rsid w:val="007E19CC"/>
    <w:rsid w:val="007E1B05"/>
    <w:rsid w:val="007E2F0D"/>
    <w:rsid w:val="007E30DF"/>
    <w:rsid w:val="007E37EF"/>
    <w:rsid w:val="007E3E21"/>
    <w:rsid w:val="007E4ABD"/>
    <w:rsid w:val="007E4CC1"/>
    <w:rsid w:val="007E5E05"/>
    <w:rsid w:val="007F0601"/>
    <w:rsid w:val="007F1EFC"/>
    <w:rsid w:val="007F2E4F"/>
    <w:rsid w:val="007F31C1"/>
    <w:rsid w:val="007F3FBA"/>
    <w:rsid w:val="007F4313"/>
    <w:rsid w:val="007F44FD"/>
    <w:rsid w:val="007F4C23"/>
    <w:rsid w:val="007F7D96"/>
    <w:rsid w:val="0080122C"/>
    <w:rsid w:val="00801CD2"/>
    <w:rsid w:val="00802CFE"/>
    <w:rsid w:val="00803DC0"/>
    <w:rsid w:val="008046E7"/>
    <w:rsid w:val="00804B82"/>
    <w:rsid w:val="008057AA"/>
    <w:rsid w:val="00805B01"/>
    <w:rsid w:val="00805E6D"/>
    <w:rsid w:val="00806535"/>
    <w:rsid w:val="00806F18"/>
    <w:rsid w:val="008102F3"/>
    <w:rsid w:val="008106F9"/>
    <w:rsid w:val="0081154D"/>
    <w:rsid w:val="008115A6"/>
    <w:rsid w:val="008126F2"/>
    <w:rsid w:val="0081492F"/>
    <w:rsid w:val="00816087"/>
    <w:rsid w:val="008161ED"/>
    <w:rsid w:val="00816297"/>
    <w:rsid w:val="008169A4"/>
    <w:rsid w:val="008218D8"/>
    <w:rsid w:val="00823F29"/>
    <w:rsid w:val="0082592F"/>
    <w:rsid w:val="00827D1A"/>
    <w:rsid w:val="008316E0"/>
    <w:rsid w:val="00832273"/>
    <w:rsid w:val="00832473"/>
    <w:rsid w:val="00832A6A"/>
    <w:rsid w:val="00832CCE"/>
    <w:rsid w:val="008348A1"/>
    <w:rsid w:val="00834DDD"/>
    <w:rsid w:val="008354B3"/>
    <w:rsid w:val="0083577E"/>
    <w:rsid w:val="00836A49"/>
    <w:rsid w:val="00836E19"/>
    <w:rsid w:val="008409E3"/>
    <w:rsid w:val="008449B1"/>
    <w:rsid w:val="008452E8"/>
    <w:rsid w:val="008458AF"/>
    <w:rsid w:val="008466E2"/>
    <w:rsid w:val="0084686C"/>
    <w:rsid w:val="00846E29"/>
    <w:rsid w:val="00846F0B"/>
    <w:rsid w:val="00847B38"/>
    <w:rsid w:val="00851427"/>
    <w:rsid w:val="008515E0"/>
    <w:rsid w:val="0085172D"/>
    <w:rsid w:val="00851902"/>
    <w:rsid w:val="00851ACD"/>
    <w:rsid w:val="00851E0C"/>
    <w:rsid w:val="00852791"/>
    <w:rsid w:val="0085350B"/>
    <w:rsid w:val="008544FB"/>
    <w:rsid w:val="00854713"/>
    <w:rsid w:val="008547B2"/>
    <w:rsid w:val="00854DF9"/>
    <w:rsid w:val="00854E10"/>
    <w:rsid w:val="0085587C"/>
    <w:rsid w:val="00855AD0"/>
    <w:rsid w:val="00855CA5"/>
    <w:rsid w:val="00856573"/>
    <w:rsid w:val="00857133"/>
    <w:rsid w:val="00857241"/>
    <w:rsid w:val="008578D1"/>
    <w:rsid w:val="00861F68"/>
    <w:rsid w:val="00863285"/>
    <w:rsid w:val="00863ED5"/>
    <w:rsid w:val="00864BCB"/>
    <w:rsid w:val="008655B9"/>
    <w:rsid w:val="00866FF7"/>
    <w:rsid w:val="00867C2C"/>
    <w:rsid w:val="00867E01"/>
    <w:rsid w:val="008711C7"/>
    <w:rsid w:val="00872B7C"/>
    <w:rsid w:val="00873692"/>
    <w:rsid w:val="00873FC0"/>
    <w:rsid w:val="00874096"/>
    <w:rsid w:val="00874502"/>
    <w:rsid w:val="0087484C"/>
    <w:rsid w:val="00874F74"/>
    <w:rsid w:val="008753C0"/>
    <w:rsid w:val="00875BE8"/>
    <w:rsid w:val="00875CFF"/>
    <w:rsid w:val="0087696B"/>
    <w:rsid w:val="008770AA"/>
    <w:rsid w:val="008778B9"/>
    <w:rsid w:val="00877F87"/>
    <w:rsid w:val="00880379"/>
    <w:rsid w:val="00880541"/>
    <w:rsid w:val="0088331D"/>
    <w:rsid w:val="0088435B"/>
    <w:rsid w:val="00884500"/>
    <w:rsid w:val="00884ABA"/>
    <w:rsid w:val="0088586E"/>
    <w:rsid w:val="00885BBD"/>
    <w:rsid w:val="008868AD"/>
    <w:rsid w:val="00886949"/>
    <w:rsid w:val="008902CA"/>
    <w:rsid w:val="00890665"/>
    <w:rsid w:val="008907E6"/>
    <w:rsid w:val="00890A2B"/>
    <w:rsid w:val="00890A54"/>
    <w:rsid w:val="00890B4E"/>
    <w:rsid w:val="008925D2"/>
    <w:rsid w:val="0089491A"/>
    <w:rsid w:val="00894C4F"/>
    <w:rsid w:val="00894E86"/>
    <w:rsid w:val="00897AA0"/>
    <w:rsid w:val="00897B4A"/>
    <w:rsid w:val="008A056A"/>
    <w:rsid w:val="008A0F58"/>
    <w:rsid w:val="008A12CA"/>
    <w:rsid w:val="008A171C"/>
    <w:rsid w:val="008A316A"/>
    <w:rsid w:val="008A3457"/>
    <w:rsid w:val="008A4E8A"/>
    <w:rsid w:val="008A5CFC"/>
    <w:rsid w:val="008A6C64"/>
    <w:rsid w:val="008A727F"/>
    <w:rsid w:val="008B01D0"/>
    <w:rsid w:val="008B06F0"/>
    <w:rsid w:val="008B09D5"/>
    <w:rsid w:val="008B0F5F"/>
    <w:rsid w:val="008B128B"/>
    <w:rsid w:val="008B20A8"/>
    <w:rsid w:val="008B2CD5"/>
    <w:rsid w:val="008B3A46"/>
    <w:rsid w:val="008B459D"/>
    <w:rsid w:val="008B6268"/>
    <w:rsid w:val="008B693A"/>
    <w:rsid w:val="008B712D"/>
    <w:rsid w:val="008C07B7"/>
    <w:rsid w:val="008C14DD"/>
    <w:rsid w:val="008C2341"/>
    <w:rsid w:val="008C2493"/>
    <w:rsid w:val="008C28C6"/>
    <w:rsid w:val="008C293A"/>
    <w:rsid w:val="008C2AD5"/>
    <w:rsid w:val="008C33E2"/>
    <w:rsid w:val="008C5EFD"/>
    <w:rsid w:val="008C6249"/>
    <w:rsid w:val="008C640B"/>
    <w:rsid w:val="008D0F61"/>
    <w:rsid w:val="008D13BD"/>
    <w:rsid w:val="008D22F9"/>
    <w:rsid w:val="008D35B2"/>
    <w:rsid w:val="008D3C38"/>
    <w:rsid w:val="008D4D31"/>
    <w:rsid w:val="008D69A3"/>
    <w:rsid w:val="008D782D"/>
    <w:rsid w:val="008D79E3"/>
    <w:rsid w:val="008D7DA5"/>
    <w:rsid w:val="008E29F6"/>
    <w:rsid w:val="008E3988"/>
    <w:rsid w:val="008E5202"/>
    <w:rsid w:val="008E5A29"/>
    <w:rsid w:val="008E5C45"/>
    <w:rsid w:val="008E60CD"/>
    <w:rsid w:val="008E65B5"/>
    <w:rsid w:val="008E6691"/>
    <w:rsid w:val="008E6EC4"/>
    <w:rsid w:val="008E7945"/>
    <w:rsid w:val="008F097B"/>
    <w:rsid w:val="008F0DB8"/>
    <w:rsid w:val="008F1461"/>
    <w:rsid w:val="008F3A69"/>
    <w:rsid w:val="008F44C3"/>
    <w:rsid w:val="008F477F"/>
    <w:rsid w:val="008F498A"/>
    <w:rsid w:val="008F4F76"/>
    <w:rsid w:val="008F53B5"/>
    <w:rsid w:val="008F6D5C"/>
    <w:rsid w:val="008F7759"/>
    <w:rsid w:val="00900B5C"/>
    <w:rsid w:val="0090171E"/>
    <w:rsid w:val="00904B83"/>
    <w:rsid w:val="00904F26"/>
    <w:rsid w:val="00905AF3"/>
    <w:rsid w:val="00905B98"/>
    <w:rsid w:val="00906819"/>
    <w:rsid w:val="009073DF"/>
    <w:rsid w:val="00907F8F"/>
    <w:rsid w:val="0091010B"/>
    <w:rsid w:val="00910554"/>
    <w:rsid w:val="0091131E"/>
    <w:rsid w:val="009138F2"/>
    <w:rsid w:val="00913E5A"/>
    <w:rsid w:val="00914891"/>
    <w:rsid w:val="00914F45"/>
    <w:rsid w:val="009159CA"/>
    <w:rsid w:val="00915E9E"/>
    <w:rsid w:val="00916861"/>
    <w:rsid w:val="00917481"/>
    <w:rsid w:val="0092088C"/>
    <w:rsid w:val="00920DE5"/>
    <w:rsid w:val="00921015"/>
    <w:rsid w:val="00921630"/>
    <w:rsid w:val="00923A0F"/>
    <w:rsid w:val="00925076"/>
    <w:rsid w:val="0092510F"/>
    <w:rsid w:val="0092527B"/>
    <w:rsid w:val="00925733"/>
    <w:rsid w:val="0092706B"/>
    <w:rsid w:val="00927175"/>
    <w:rsid w:val="00930D19"/>
    <w:rsid w:val="00930EF8"/>
    <w:rsid w:val="00930FB2"/>
    <w:rsid w:val="009310D8"/>
    <w:rsid w:val="00932FFE"/>
    <w:rsid w:val="009330FD"/>
    <w:rsid w:val="00934952"/>
    <w:rsid w:val="00934AE3"/>
    <w:rsid w:val="00935F5A"/>
    <w:rsid w:val="00936441"/>
    <w:rsid w:val="009366CB"/>
    <w:rsid w:val="009369BA"/>
    <w:rsid w:val="00936DF6"/>
    <w:rsid w:val="00936ECE"/>
    <w:rsid w:val="00941D28"/>
    <w:rsid w:val="00941FF1"/>
    <w:rsid w:val="00942505"/>
    <w:rsid w:val="00942604"/>
    <w:rsid w:val="0094383F"/>
    <w:rsid w:val="00943A5E"/>
    <w:rsid w:val="009452AF"/>
    <w:rsid w:val="009452ED"/>
    <w:rsid w:val="00945803"/>
    <w:rsid w:val="00946E53"/>
    <w:rsid w:val="00947344"/>
    <w:rsid w:val="0095064B"/>
    <w:rsid w:val="009527F5"/>
    <w:rsid w:val="00952C37"/>
    <w:rsid w:val="0095332B"/>
    <w:rsid w:val="0095351A"/>
    <w:rsid w:val="009538C4"/>
    <w:rsid w:val="00955625"/>
    <w:rsid w:val="00955DF4"/>
    <w:rsid w:val="00956E6F"/>
    <w:rsid w:val="00960025"/>
    <w:rsid w:val="00960440"/>
    <w:rsid w:val="00960C38"/>
    <w:rsid w:val="00961840"/>
    <w:rsid w:val="009619D1"/>
    <w:rsid w:val="009622C6"/>
    <w:rsid w:val="00962B15"/>
    <w:rsid w:val="0096328E"/>
    <w:rsid w:val="00963AC8"/>
    <w:rsid w:val="009640CE"/>
    <w:rsid w:val="009656F6"/>
    <w:rsid w:val="0096603D"/>
    <w:rsid w:val="009664BA"/>
    <w:rsid w:val="00967743"/>
    <w:rsid w:val="00967AC2"/>
    <w:rsid w:val="00967CD2"/>
    <w:rsid w:val="00967CF6"/>
    <w:rsid w:val="00967D23"/>
    <w:rsid w:val="009742F1"/>
    <w:rsid w:val="00977EAF"/>
    <w:rsid w:val="00980EDC"/>
    <w:rsid w:val="00982D50"/>
    <w:rsid w:val="0098382E"/>
    <w:rsid w:val="00983E1B"/>
    <w:rsid w:val="009848B7"/>
    <w:rsid w:val="0098531A"/>
    <w:rsid w:val="00986748"/>
    <w:rsid w:val="00986A25"/>
    <w:rsid w:val="00987054"/>
    <w:rsid w:val="009874E9"/>
    <w:rsid w:val="00987906"/>
    <w:rsid w:val="0099067F"/>
    <w:rsid w:val="00990C4A"/>
    <w:rsid w:val="0099159A"/>
    <w:rsid w:val="0099278D"/>
    <w:rsid w:val="00993493"/>
    <w:rsid w:val="00993695"/>
    <w:rsid w:val="0099483B"/>
    <w:rsid w:val="009967D5"/>
    <w:rsid w:val="00996871"/>
    <w:rsid w:val="00996956"/>
    <w:rsid w:val="00997328"/>
    <w:rsid w:val="00997547"/>
    <w:rsid w:val="0099767F"/>
    <w:rsid w:val="009A0263"/>
    <w:rsid w:val="009A0403"/>
    <w:rsid w:val="009A0E31"/>
    <w:rsid w:val="009A0ED5"/>
    <w:rsid w:val="009A12DC"/>
    <w:rsid w:val="009A32AC"/>
    <w:rsid w:val="009A3B17"/>
    <w:rsid w:val="009A5918"/>
    <w:rsid w:val="009A7858"/>
    <w:rsid w:val="009A79A3"/>
    <w:rsid w:val="009B0F09"/>
    <w:rsid w:val="009B1B6C"/>
    <w:rsid w:val="009B2E10"/>
    <w:rsid w:val="009B35D6"/>
    <w:rsid w:val="009B36E7"/>
    <w:rsid w:val="009B38F5"/>
    <w:rsid w:val="009B45E5"/>
    <w:rsid w:val="009B4E05"/>
    <w:rsid w:val="009B5323"/>
    <w:rsid w:val="009B6F41"/>
    <w:rsid w:val="009C05AE"/>
    <w:rsid w:val="009C06D7"/>
    <w:rsid w:val="009C089F"/>
    <w:rsid w:val="009C208D"/>
    <w:rsid w:val="009C32BD"/>
    <w:rsid w:val="009C4361"/>
    <w:rsid w:val="009C48CA"/>
    <w:rsid w:val="009C494D"/>
    <w:rsid w:val="009C587D"/>
    <w:rsid w:val="009C6BF6"/>
    <w:rsid w:val="009C6FF9"/>
    <w:rsid w:val="009D1A74"/>
    <w:rsid w:val="009D3097"/>
    <w:rsid w:val="009D3EB0"/>
    <w:rsid w:val="009D54F4"/>
    <w:rsid w:val="009D581E"/>
    <w:rsid w:val="009D6434"/>
    <w:rsid w:val="009D6AE4"/>
    <w:rsid w:val="009D6F29"/>
    <w:rsid w:val="009E1174"/>
    <w:rsid w:val="009E1493"/>
    <w:rsid w:val="009E1AE0"/>
    <w:rsid w:val="009E303E"/>
    <w:rsid w:val="009E3173"/>
    <w:rsid w:val="009E322F"/>
    <w:rsid w:val="009E343F"/>
    <w:rsid w:val="009E364F"/>
    <w:rsid w:val="009E36C8"/>
    <w:rsid w:val="009E46D3"/>
    <w:rsid w:val="009E5553"/>
    <w:rsid w:val="009E565C"/>
    <w:rsid w:val="009E5950"/>
    <w:rsid w:val="009E63F4"/>
    <w:rsid w:val="009E7530"/>
    <w:rsid w:val="009E7E84"/>
    <w:rsid w:val="009E7FE3"/>
    <w:rsid w:val="009F0503"/>
    <w:rsid w:val="009F071A"/>
    <w:rsid w:val="009F0986"/>
    <w:rsid w:val="009F1922"/>
    <w:rsid w:val="009F256E"/>
    <w:rsid w:val="009F33FB"/>
    <w:rsid w:val="009F6259"/>
    <w:rsid w:val="009F6519"/>
    <w:rsid w:val="009F6F0D"/>
    <w:rsid w:val="009F783F"/>
    <w:rsid w:val="00A00B44"/>
    <w:rsid w:val="00A013B0"/>
    <w:rsid w:val="00A0153D"/>
    <w:rsid w:val="00A0162B"/>
    <w:rsid w:val="00A01ABF"/>
    <w:rsid w:val="00A0221D"/>
    <w:rsid w:val="00A026C4"/>
    <w:rsid w:val="00A029CA"/>
    <w:rsid w:val="00A03A76"/>
    <w:rsid w:val="00A059FD"/>
    <w:rsid w:val="00A071C0"/>
    <w:rsid w:val="00A0766D"/>
    <w:rsid w:val="00A07F85"/>
    <w:rsid w:val="00A101BD"/>
    <w:rsid w:val="00A10D4B"/>
    <w:rsid w:val="00A112A5"/>
    <w:rsid w:val="00A11890"/>
    <w:rsid w:val="00A11CF1"/>
    <w:rsid w:val="00A1260A"/>
    <w:rsid w:val="00A162BD"/>
    <w:rsid w:val="00A169B1"/>
    <w:rsid w:val="00A17126"/>
    <w:rsid w:val="00A2056B"/>
    <w:rsid w:val="00A207B2"/>
    <w:rsid w:val="00A20C75"/>
    <w:rsid w:val="00A21633"/>
    <w:rsid w:val="00A219A9"/>
    <w:rsid w:val="00A2203C"/>
    <w:rsid w:val="00A22D05"/>
    <w:rsid w:val="00A233DC"/>
    <w:rsid w:val="00A23C06"/>
    <w:rsid w:val="00A23C17"/>
    <w:rsid w:val="00A2403F"/>
    <w:rsid w:val="00A24D75"/>
    <w:rsid w:val="00A25BFF"/>
    <w:rsid w:val="00A25C97"/>
    <w:rsid w:val="00A26C07"/>
    <w:rsid w:val="00A271AC"/>
    <w:rsid w:val="00A27D9D"/>
    <w:rsid w:val="00A30327"/>
    <w:rsid w:val="00A30827"/>
    <w:rsid w:val="00A322AF"/>
    <w:rsid w:val="00A32D18"/>
    <w:rsid w:val="00A32FB5"/>
    <w:rsid w:val="00A33E99"/>
    <w:rsid w:val="00A349EF"/>
    <w:rsid w:val="00A357BB"/>
    <w:rsid w:val="00A36C5D"/>
    <w:rsid w:val="00A36D37"/>
    <w:rsid w:val="00A36E66"/>
    <w:rsid w:val="00A37526"/>
    <w:rsid w:val="00A4009F"/>
    <w:rsid w:val="00A41019"/>
    <w:rsid w:val="00A429C0"/>
    <w:rsid w:val="00A431FB"/>
    <w:rsid w:val="00A43E46"/>
    <w:rsid w:val="00A44FAD"/>
    <w:rsid w:val="00A44FD1"/>
    <w:rsid w:val="00A450C7"/>
    <w:rsid w:val="00A456DA"/>
    <w:rsid w:val="00A45A9E"/>
    <w:rsid w:val="00A4760D"/>
    <w:rsid w:val="00A47A17"/>
    <w:rsid w:val="00A50455"/>
    <w:rsid w:val="00A507E3"/>
    <w:rsid w:val="00A50EC9"/>
    <w:rsid w:val="00A51264"/>
    <w:rsid w:val="00A51942"/>
    <w:rsid w:val="00A51FDA"/>
    <w:rsid w:val="00A52EA9"/>
    <w:rsid w:val="00A53B0B"/>
    <w:rsid w:val="00A556F2"/>
    <w:rsid w:val="00A56573"/>
    <w:rsid w:val="00A609D0"/>
    <w:rsid w:val="00A61900"/>
    <w:rsid w:val="00A624A5"/>
    <w:rsid w:val="00A62863"/>
    <w:rsid w:val="00A62ED8"/>
    <w:rsid w:val="00A62F12"/>
    <w:rsid w:val="00A6314E"/>
    <w:rsid w:val="00A6577F"/>
    <w:rsid w:val="00A65D2B"/>
    <w:rsid w:val="00A663CD"/>
    <w:rsid w:val="00A66CC6"/>
    <w:rsid w:val="00A67C6F"/>
    <w:rsid w:val="00A70E94"/>
    <w:rsid w:val="00A71513"/>
    <w:rsid w:val="00A717CA"/>
    <w:rsid w:val="00A71CD7"/>
    <w:rsid w:val="00A71EFE"/>
    <w:rsid w:val="00A721F1"/>
    <w:rsid w:val="00A72AD2"/>
    <w:rsid w:val="00A7353B"/>
    <w:rsid w:val="00A73CEE"/>
    <w:rsid w:val="00A74725"/>
    <w:rsid w:val="00A74925"/>
    <w:rsid w:val="00A76A7D"/>
    <w:rsid w:val="00A77403"/>
    <w:rsid w:val="00A7775B"/>
    <w:rsid w:val="00A777F2"/>
    <w:rsid w:val="00A77DD2"/>
    <w:rsid w:val="00A80085"/>
    <w:rsid w:val="00A808C8"/>
    <w:rsid w:val="00A81511"/>
    <w:rsid w:val="00A818F3"/>
    <w:rsid w:val="00A81B73"/>
    <w:rsid w:val="00A81E17"/>
    <w:rsid w:val="00A82438"/>
    <w:rsid w:val="00A82473"/>
    <w:rsid w:val="00A8360E"/>
    <w:rsid w:val="00A84DB7"/>
    <w:rsid w:val="00A85AE5"/>
    <w:rsid w:val="00A86873"/>
    <w:rsid w:val="00A90051"/>
    <w:rsid w:val="00A90875"/>
    <w:rsid w:val="00A90F88"/>
    <w:rsid w:val="00A914AE"/>
    <w:rsid w:val="00A91F2F"/>
    <w:rsid w:val="00AA1717"/>
    <w:rsid w:val="00AA2300"/>
    <w:rsid w:val="00AA231E"/>
    <w:rsid w:val="00AA23E8"/>
    <w:rsid w:val="00AA2912"/>
    <w:rsid w:val="00AA2BD5"/>
    <w:rsid w:val="00AA314E"/>
    <w:rsid w:val="00AA32B6"/>
    <w:rsid w:val="00AA3478"/>
    <w:rsid w:val="00AA451E"/>
    <w:rsid w:val="00AA4D01"/>
    <w:rsid w:val="00AA52C9"/>
    <w:rsid w:val="00AA5681"/>
    <w:rsid w:val="00AA61B5"/>
    <w:rsid w:val="00AA637D"/>
    <w:rsid w:val="00AA6CEE"/>
    <w:rsid w:val="00AB075C"/>
    <w:rsid w:val="00AB1AE2"/>
    <w:rsid w:val="00AB1E4D"/>
    <w:rsid w:val="00AB2486"/>
    <w:rsid w:val="00AB2493"/>
    <w:rsid w:val="00AB266B"/>
    <w:rsid w:val="00AB3027"/>
    <w:rsid w:val="00AB4C50"/>
    <w:rsid w:val="00AB50F7"/>
    <w:rsid w:val="00AB5BB5"/>
    <w:rsid w:val="00AB5DB9"/>
    <w:rsid w:val="00AB7447"/>
    <w:rsid w:val="00AB7664"/>
    <w:rsid w:val="00AC0146"/>
    <w:rsid w:val="00AC1E0E"/>
    <w:rsid w:val="00AC2DA0"/>
    <w:rsid w:val="00AC35E4"/>
    <w:rsid w:val="00AC3A82"/>
    <w:rsid w:val="00AC4DC8"/>
    <w:rsid w:val="00AC5D79"/>
    <w:rsid w:val="00AC72DF"/>
    <w:rsid w:val="00AD06EF"/>
    <w:rsid w:val="00AD167F"/>
    <w:rsid w:val="00AD214E"/>
    <w:rsid w:val="00AD321C"/>
    <w:rsid w:val="00AD3460"/>
    <w:rsid w:val="00AD3583"/>
    <w:rsid w:val="00AD6B08"/>
    <w:rsid w:val="00AD7469"/>
    <w:rsid w:val="00AD7DE4"/>
    <w:rsid w:val="00AE291A"/>
    <w:rsid w:val="00AE3A75"/>
    <w:rsid w:val="00AE3C5B"/>
    <w:rsid w:val="00AE479C"/>
    <w:rsid w:val="00AE4DD2"/>
    <w:rsid w:val="00AE6047"/>
    <w:rsid w:val="00AE60D9"/>
    <w:rsid w:val="00AE6D96"/>
    <w:rsid w:val="00AE6EB3"/>
    <w:rsid w:val="00AE704F"/>
    <w:rsid w:val="00AF0975"/>
    <w:rsid w:val="00AF1079"/>
    <w:rsid w:val="00AF1B2F"/>
    <w:rsid w:val="00AF1FDF"/>
    <w:rsid w:val="00AF2D9D"/>
    <w:rsid w:val="00AF5BC0"/>
    <w:rsid w:val="00AF61D9"/>
    <w:rsid w:val="00AF6274"/>
    <w:rsid w:val="00AF6B46"/>
    <w:rsid w:val="00AF6BE4"/>
    <w:rsid w:val="00AF797C"/>
    <w:rsid w:val="00B01792"/>
    <w:rsid w:val="00B022A4"/>
    <w:rsid w:val="00B02B2C"/>
    <w:rsid w:val="00B02D0E"/>
    <w:rsid w:val="00B03FCB"/>
    <w:rsid w:val="00B044BA"/>
    <w:rsid w:val="00B056BD"/>
    <w:rsid w:val="00B065EA"/>
    <w:rsid w:val="00B06A84"/>
    <w:rsid w:val="00B07CB0"/>
    <w:rsid w:val="00B100CD"/>
    <w:rsid w:val="00B1038C"/>
    <w:rsid w:val="00B11122"/>
    <w:rsid w:val="00B11214"/>
    <w:rsid w:val="00B1262A"/>
    <w:rsid w:val="00B13FC8"/>
    <w:rsid w:val="00B14A5D"/>
    <w:rsid w:val="00B14F8D"/>
    <w:rsid w:val="00B153B1"/>
    <w:rsid w:val="00B15F06"/>
    <w:rsid w:val="00B163C6"/>
    <w:rsid w:val="00B170EF"/>
    <w:rsid w:val="00B20E81"/>
    <w:rsid w:val="00B2177D"/>
    <w:rsid w:val="00B21D53"/>
    <w:rsid w:val="00B22C49"/>
    <w:rsid w:val="00B2348E"/>
    <w:rsid w:val="00B23BE5"/>
    <w:rsid w:val="00B23EA4"/>
    <w:rsid w:val="00B25D5D"/>
    <w:rsid w:val="00B272E0"/>
    <w:rsid w:val="00B275DA"/>
    <w:rsid w:val="00B27A4B"/>
    <w:rsid w:val="00B300DD"/>
    <w:rsid w:val="00B300F0"/>
    <w:rsid w:val="00B3053E"/>
    <w:rsid w:val="00B31323"/>
    <w:rsid w:val="00B31A7B"/>
    <w:rsid w:val="00B31D58"/>
    <w:rsid w:val="00B31E17"/>
    <w:rsid w:val="00B3231D"/>
    <w:rsid w:val="00B33344"/>
    <w:rsid w:val="00B33B0E"/>
    <w:rsid w:val="00B33C74"/>
    <w:rsid w:val="00B33D85"/>
    <w:rsid w:val="00B33E2C"/>
    <w:rsid w:val="00B350BF"/>
    <w:rsid w:val="00B4011F"/>
    <w:rsid w:val="00B41AC4"/>
    <w:rsid w:val="00B4200A"/>
    <w:rsid w:val="00B42FB8"/>
    <w:rsid w:val="00B4323E"/>
    <w:rsid w:val="00B4463C"/>
    <w:rsid w:val="00B44690"/>
    <w:rsid w:val="00B44B03"/>
    <w:rsid w:val="00B4562B"/>
    <w:rsid w:val="00B45646"/>
    <w:rsid w:val="00B46A27"/>
    <w:rsid w:val="00B47639"/>
    <w:rsid w:val="00B47A47"/>
    <w:rsid w:val="00B501C4"/>
    <w:rsid w:val="00B510E3"/>
    <w:rsid w:val="00B5243B"/>
    <w:rsid w:val="00B52A84"/>
    <w:rsid w:val="00B5378A"/>
    <w:rsid w:val="00B539D5"/>
    <w:rsid w:val="00B545AC"/>
    <w:rsid w:val="00B54636"/>
    <w:rsid w:val="00B548A7"/>
    <w:rsid w:val="00B556FA"/>
    <w:rsid w:val="00B55E36"/>
    <w:rsid w:val="00B56352"/>
    <w:rsid w:val="00B57435"/>
    <w:rsid w:val="00B62F7C"/>
    <w:rsid w:val="00B63C99"/>
    <w:rsid w:val="00B64039"/>
    <w:rsid w:val="00B64044"/>
    <w:rsid w:val="00B64B56"/>
    <w:rsid w:val="00B64E20"/>
    <w:rsid w:val="00B64EAB"/>
    <w:rsid w:val="00B64F22"/>
    <w:rsid w:val="00B650E5"/>
    <w:rsid w:val="00B65466"/>
    <w:rsid w:val="00B659B5"/>
    <w:rsid w:val="00B661FA"/>
    <w:rsid w:val="00B6742E"/>
    <w:rsid w:val="00B676CE"/>
    <w:rsid w:val="00B679FB"/>
    <w:rsid w:val="00B67EF5"/>
    <w:rsid w:val="00B72854"/>
    <w:rsid w:val="00B72C78"/>
    <w:rsid w:val="00B73948"/>
    <w:rsid w:val="00B74026"/>
    <w:rsid w:val="00B745D7"/>
    <w:rsid w:val="00B74962"/>
    <w:rsid w:val="00B75119"/>
    <w:rsid w:val="00B758F2"/>
    <w:rsid w:val="00B75C65"/>
    <w:rsid w:val="00B7609C"/>
    <w:rsid w:val="00B7797C"/>
    <w:rsid w:val="00B77C2B"/>
    <w:rsid w:val="00B8298D"/>
    <w:rsid w:val="00B8423B"/>
    <w:rsid w:val="00B849BC"/>
    <w:rsid w:val="00B84AF6"/>
    <w:rsid w:val="00B853A6"/>
    <w:rsid w:val="00B86265"/>
    <w:rsid w:val="00B86286"/>
    <w:rsid w:val="00B867FC"/>
    <w:rsid w:val="00B8716E"/>
    <w:rsid w:val="00B902A2"/>
    <w:rsid w:val="00B904D0"/>
    <w:rsid w:val="00B91042"/>
    <w:rsid w:val="00B910E4"/>
    <w:rsid w:val="00B91871"/>
    <w:rsid w:val="00B918A3"/>
    <w:rsid w:val="00B93EB2"/>
    <w:rsid w:val="00B94365"/>
    <w:rsid w:val="00B94CF0"/>
    <w:rsid w:val="00B9674F"/>
    <w:rsid w:val="00BA017D"/>
    <w:rsid w:val="00BA1645"/>
    <w:rsid w:val="00BA3DF4"/>
    <w:rsid w:val="00BA4159"/>
    <w:rsid w:val="00BA5198"/>
    <w:rsid w:val="00BA59DA"/>
    <w:rsid w:val="00BA5EEF"/>
    <w:rsid w:val="00BA7F45"/>
    <w:rsid w:val="00BA7FA6"/>
    <w:rsid w:val="00BB11C4"/>
    <w:rsid w:val="00BB14B7"/>
    <w:rsid w:val="00BB251D"/>
    <w:rsid w:val="00BB271D"/>
    <w:rsid w:val="00BB2D84"/>
    <w:rsid w:val="00BB2E01"/>
    <w:rsid w:val="00BB3024"/>
    <w:rsid w:val="00BB328D"/>
    <w:rsid w:val="00BB4CCB"/>
    <w:rsid w:val="00BB5083"/>
    <w:rsid w:val="00BB718A"/>
    <w:rsid w:val="00BC02AE"/>
    <w:rsid w:val="00BC04D2"/>
    <w:rsid w:val="00BC1AB1"/>
    <w:rsid w:val="00BC398A"/>
    <w:rsid w:val="00BC3F8E"/>
    <w:rsid w:val="00BC4643"/>
    <w:rsid w:val="00BC46F9"/>
    <w:rsid w:val="00BC584B"/>
    <w:rsid w:val="00BC60EC"/>
    <w:rsid w:val="00BC7A6D"/>
    <w:rsid w:val="00BD036A"/>
    <w:rsid w:val="00BD0746"/>
    <w:rsid w:val="00BD1C9B"/>
    <w:rsid w:val="00BD1D70"/>
    <w:rsid w:val="00BD2C3B"/>
    <w:rsid w:val="00BD3A6D"/>
    <w:rsid w:val="00BD3FC4"/>
    <w:rsid w:val="00BD4F27"/>
    <w:rsid w:val="00BD5DBD"/>
    <w:rsid w:val="00BD7CE7"/>
    <w:rsid w:val="00BE057A"/>
    <w:rsid w:val="00BE07C9"/>
    <w:rsid w:val="00BE12FB"/>
    <w:rsid w:val="00BE145A"/>
    <w:rsid w:val="00BE1479"/>
    <w:rsid w:val="00BE2A49"/>
    <w:rsid w:val="00BE2D2D"/>
    <w:rsid w:val="00BE37B3"/>
    <w:rsid w:val="00BE63B2"/>
    <w:rsid w:val="00BE6ACD"/>
    <w:rsid w:val="00BE7E48"/>
    <w:rsid w:val="00BF0904"/>
    <w:rsid w:val="00BF0F02"/>
    <w:rsid w:val="00BF1651"/>
    <w:rsid w:val="00BF1B4E"/>
    <w:rsid w:val="00BF2FAA"/>
    <w:rsid w:val="00BF6461"/>
    <w:rsid w:val="00BF6B2B"/>
    <w:rsid w:val="00BF7433"/>
    <w:rsid w:val="00BF7B5A"/>
    <w:rsid w:val="00C00CEC"/>
    <w:rsid w:val="00C01814"/>
    <w:rsid w:val="00C01B2B"/>
    <w:rsid w:val="00C01E7B"/>
    <w:rsid w:val="00C02CF9"/>
    <w:rsid w:val="00C02DE2"/>
    <w:rsid w:val="00C0365B"/>
    <w:rsid w:val="00C037E1"/>
    <w:rsid w:val="00C05AB6"/>
    <w:rsid w:val="00C062C2"/>
    <w:rsid w:val="00C069E2"/>
    <w:rsid w:val="00C1056B"/>
    <w:rsid w:val="00C10D7E"/>
    <w:rsid w:val="00C11A2E"/>
    <w:rsid w:val="00C11D58"/>
    <w:rsid w:val="00C1222E"/>
    <w:rsid w:val="00C1254A"/>
    <w:rsid w:val="00C12744"/>
    <w:rsid w:val="00C1399E"/>
    <w:rsid w:val="00C13CA9"/>
    <w:rsid w:val="00C14120"/>
    <w:rsid w:val="00C15998"/>
    <w:rsid w:val="00C16332"/>
    <w:rsid w:val="00C16A33"/>
    <w:rsid w:val="00C20DEB"/>
    <w:rsid w:val="00C21943"/>
    <w:rsid w:val="00C22D6B"/>
    <w:rsid w:val="00C23466"/>
    <w:rsid w:val="00C2534F"/>
    <w:rsid w:val="00C25948"/>
    <w:rsid w:val="00C25F86"/>
    <w:rsid w:val="00C25FC2"/>
    <w:rsid w:val="00C26485"/>
    <w:rsid w:val="00C264C2"/>
    <w:rsid w:val="00C264E8"/>
    <w:rsid w:val="00C26575"/>
    <w:rsid w:val="00C26871"/>
    <w:rsid w:val="00C27CD4"/>
    <w:rsid w:val="00C32653"/>
    <w:rsid w:val="00C33838"/>
    <w:rsid w:val="00C33E9F"/>
    <w:rsid w:val="00C33ECD"/>
    <w:rsid w:val="00C35655"/>
    <w:rsid w:val="00C356D8"/>
    <w:rsid w:val="00C3767E"/>
    <w:rsid w:val="00C3788E"/>
    <w:rsid w:val="00C379C5"/>
    <w:rsid w:val="00C400F3"/>
    <w:rsid w:val="00C40B35"/>
    <w:rsid w:val="00C432F8"/>
    <w:rsid w:val="00C45CD3"/>
    <w:rsid w:val="00C47312"/>
    <w:rsid w:val="00C47358"/>
    <w:rsid w:val="00C50FC9"/>
    <w:rsid w:val="00C51D73"/>
    <w:rsid w:val="00C52A5A"/>
    <w:rsid w:val="00C53039"/>
    <w:rsid w:val="00C53C0D"/>
    <w:rsid w:val="00C552C5"/>
    <w:rsid w:val="00C55E74"/>
    <w:rsid w:val="00C60896"/>
    <w:rsid w:val="00C60D1D"/>
    <w:rsid w:val="00C6193C"/>
    <w:rsid w:val="00C6338F"/>
    <w:rsid w:val="00C64468"/>
    <w:rsid w:val="00C65C3C"/>
    <w:rsid w:val="00C662A4"/>
    <w:rsid w:val="00C66C08"/>
    <w:rsid w:val="00C66C26"/>
    <w:rsid w:val="00C70A3D"/>
    <w:rsid w:val="00C711AA"/>
    <w:rsid w:val="00C71326"/>
    <w:rsid w:val="00C72CAD"/>
    <w:rsid w:val="00C767C7"/>
    <w:rsid w:val="00C77477"/>
    <w:rsid w:val="00C80BC5"/>
    <w:rsid w:val="00C8194D"/>
    <w:rsid w:val="00C82696"/>
    <w:rsid w:val="00C84BF8"/>
    <w:rsid w:val="00C855D1"/>
    <w:rsid w:val="00C85FFB"/>
    <w:rsid w:val="00C8625C"/>
    <w:rsid w:val="00C87234"/>
    <w:rsid w:val="00C87C25"/>
    <w:rsid w:val="00C87CC2"/>
    <w:rsid w:val="00C90224"/>
    <w:rsid w:val="00C905B2"/>
    <w:rsid w:val="00C9117E"/>
    <w:rsid w:val="00C91DB8"/>
    <w:rsid w:val="00C93DE3"/>
    <w:rsid w:val="00C93FA0"/>
    <w:rsid w:val="00C94318"/>
    <w:rsid w:val="00C9526F"/>
    <w:rsid w:val="00C95E14"/>
    <w:rsid w:val="00C96E9E"/>
    <w:rsid w:val="00C9712E"/>
    <w:rsid w:val="00C97141"/>
    <w:rsid w:val="00C97E96"/>
    <w:rsid w:val="00CA1F8A"/>
    <w:rsid w:val="00CA2980"/>
    <w:rsid w:val="00CA3744"/>
    <w:rsid w:val="00CA3D6F"/>
    <w:rsid w:val="00CA40CF"/>
    <w:rsid w:val="00CA68EC"/>
    <w:rsid w:val="00CA6B9C"/>
    <w:rsid w:val="00CA6E9C"/>
    <w:rsid w:val="00CA7598"/>
    <w:rsid w:val="00CB0937"/>
    <w:rsid w:val="00CB37F8"/>
    <w:rsid w:val="00CB3F8E"/>
    <w:rsid w:val="00CB4B41"/>
    <w:rsid w:val="00CB50EB"/>
    <w:rsid w:val="00CB6219"/>
    <w:rsid w:val="00CB6909"/>
    <w:rsid w:val="00CB7286"/>
    <w:rsid w:val="00CC0579"/>
    <w:rsid w:val="00CC05D7"/>
    <w:rsid w:val="00CC23EB"/>
    <w:rsid w:val="00CC2AC3"/>
    <w:rsid w:val="00CC2B26"/>
    <w:rsid w:val="00CC2B4A"/>
    <w:rsid w:val="00CC2FA0"/>
    <w:rsid w:val="00CC355E"/>
    <w:rsid w:val="00CC3BD6"/>
    <w:rsid w:val="00CC43BA"/>
    <w:rsid w:val="00CC451F"/>
    <w:rsid w:val="00CC50F1"/>
    <w:rsid w:val="00CC528C"/>
    <w:rsid w:val="00CC7872"/>
    <w:rsid w:val="00CC7C91"/>
    <w:rsid w:val="00CD0E36"/>
    <w:rsid w:val="00CD1025"/>
    <w:rsid w:val="00CD2D59"/>
    <w:rsid w:val="00CD2F2B"/>
    <w:rsid w:val="00CD5F98"/>
    <w:rsid w:val="00CD727B"/>
    <w:rsid w:val="00CD75B4"/>
    <w:rsid w:val="00CD7A53"/>
    <w:rsid w:val="00CE08DC"/>
    <w:rsid w:val="00CE09EB"/>
    <w:rsid w:val="00CE249A"/>
    <w:rsid w:val="00CE2AF9"/>
    <w:rsid w:val="00CE3143"/>
    <w:rsid w:val="00CE3882"/>
    <w:rsid w:val="00CE42BC"/>
    <w:rsid w:val="00CE4609"/>
    <w:rsid w:val="00CE4D70"/>
    <w:rsid w:val="00CE5407"/>
    <w:rsid w:val="00CE5D26"/>
    <w:rsid w:val="00CE6AA7"/>
    <w:rsid w:val="00CE6C73"/>
    <w:rsid w:val="00CE7723"/>
    <w:rsid w:val="00CF0D9A"/>
    <w:rsid w:val="00CF10AB"/>
    <w:rsid w:val="00CF266C"/>
    <w:rsid w:val="00CF3D64"/>
    <w:rsid w:val="00CF3DA7"/>
    <w:rsid w:val="00CF481E"/>
    <w:rsid w:val="00CF4C74"/>
    <w:rsid w:val="00CF515B"/>
    <w:rsid w:val="00CF5199"/>
    <w:rsid w:val="00CF76DC"/>
    <w:rsid w:val="00CF78AD"/>
    <w:rsid w:val="00D00921"/>
    <w:rsid w:val="00D01EBD"/>
    <w:rsid w:val="00D0241E"/>
    <w:rsid w:val="00D0269E"/>
    <w:rsid w:val="00D026FD"/>
    <w:rsid w:val="00D03EDD"/>
    <w:rsid w:val="00D04C17"/>
    <w:rsid w:val="00D05977"/>
    <w:rsid w:val="00D06102"/>
    <w:rsid w:val="00D06C33"/>
    <w:rsid w:val="00D07D44"/>
    <w:rsid w:val="00D109FA"/>
    <w:rsid w:val="00D11917"/>
    <w:rsid w:val="00D1237E"/>
    <w:rsid w:val="00D124A0"/>
    <w:rsid w:val="00D12AF2"/>
    <w:rsid w:val="00D138D7"/>
    <w:rsid w:val="00D14BC9"/>
    <w:rsid w:val="00D162FF"/>
    <w:rsid w:val="00D1666F"/>
    <w:rsid w:val="00D16B08"/>
    <w:rsid w:val="00D16BBD"/>
    <w:rsid w:val="00D1713D"/>
    <w:rsid w:val="00D20E92"/>
    <w:rsid w:val="00D21336"/>
    <w:rsid w:val="00D2155B"/>
    <w:rsid w:val="00D215E7"/>
    <w:rsid w:val="00D21FD7"/>
    <w:rsid w:val="00D22187"/>
    <w:rsid w:val="00D23E59"/>
    <w:rsid w:val="00D247B2"/>
    <w:rsid w:val="00D248BC"/>
    <w:rsid w:val="00D24CA2"/>
    <w:rsid w:val="00D25BDD"/>
    <w:rsid w:val="00D25C5C"/>
    <w:rsid w:val="00D269DA"/>
    <w:rsid w:val="00D2746E"/>
    <w:rsid w:val="00D27C84"/>
    <w:rsid w:val="00D30680"/>
    <w:rsid w:val="00D3213F"/>
    <w:rsid w:val="00D36453"/>
    <w:rsid w:val="00D37F20"/>
    <w:rsid w:val="00D408F6"/>
    <w:rsid w:val="00D40B5C"/>
    <w:rsid w:val="00D40C2F"/>
    <w:rsid w:val="00D40E6D"/>
    <w:rsid w:val="00D414AD"/>
    <w:rsid w:val="00D4225D"/>
    <w:rsid w:val="00D42289"/>
    <w:rsid w:val="00D4264B"/>
    <w:rsid w:val="00D440EB"/>
    <w:rsid w:val="00D44786"/>
    <w:rsid w:val="00D44C47"/>
    <w:rsid w:val="00D50563"/>
    <w:rsid w:val="00D535C8"/>
    <w:rsid w:val="00D53A0F"/>
    <w:rsid w:val="00D5429E"/>
    <w:rsid w:val="00D54EC3"/>
    <w:rsid w:val="00D55808"/>
    <w:rsid w:val="00D562CD"/>
    <w:rsid w:val="00D5646F"/>
    <w:rsid w:val="00D56800"/>
    <w:rsid w:val="00D573A4"/>
    <w:rsid w:val="00D57DC0"/>
    <w:rsid w:val="00D6176B"/>
    <w:rsid w:val="00D618E1"/>
    <w:rsid w:val="00D61A19"/>
    <w:rsid w:val="00D63CCE"/>
    <w:rsid w:val="00D664D5"/>
    <w:rsid w:val="00D67315"/>
    <w:rsid w:val="00D72102"/>
    <w:rsid w:val="00D72294"/>
    <w:rsid w:val="00D73824"/>
    <w:rsid w:val="00D73B04"/>
    <w:rsid w:val="00D75042"/>
    <w:rsid w:val="00D75B88"/>
    <w:rsid w:val="00D76845"/>
    <w:rsid w:val="00D775B4"/>
    <w:rsid w:val="00D775F9"/>
    <w:rsid w:val="00D7765A"/>
    <w:rsid w:val="00D803DE"/>
    <w:rsid w:val="00D80987"/>
    <w:rsid w:val="00D81A7A"/>
    <w:rsid w:val="00D82694"/>
    <w:rsid w:val="00D860E3"/>
    <w:rsid w:val="00D8793E"/>
    <w:rsid w:val="00D87949"/>
    <w:rsid w:val="00D91507"/>
    <w:rsid w:val="00D91979"/>
    <w:rsid w:val="00D920BB"/>
    <w:rsid w:val="00D92221"/>
    <w:rsid w:val="00D9269B"/>
    <w:rsid w:val="00D92E18"/>
    <w:rsid w:val="00D93F6E"/>
    <w:rsid w:val="00D942A9"/>
    <w:rsid w:val="00D946D1"/>
    <w:rsid w:val="00D94862"/>
    <w:rsid w:val="00D94AD6"/>
    <w:rsid w:val="00D958FD"/>
    <w:rsid w:val="00D96CC4"/>
    <w:rsid w:val="00D97922"/>
    <w:rsid w:val="00D979A5"/>
    <w:rsid w:val="00DA024C"/>
    <w:rsid w:val="00DA044C"/>
    <w:rsid w:val="00DA05C9"/>
    <w:rsid w:val="00DA1263"/>
    <w:rsid w:val="00DA2589"/>
    <w:rsid w:val="00DA2B06"/>
    <w:rsid w:val="00DA2FB2"/>
    <w:rsid w:val="00DA30E2"/>
    <w:rsid w:val="00DA371A"/>
    <w:rsid w:val="00DA383D"/>
    <w:rsid w:val="00DA42AB"/>
    <w:rsid w:val="00DA5245"/>
    <w:rsid w:val="00DA5368"/>
    <w:rsid w:val="00DA58F4"/>
    <w:rsid w:val="00DA6DA4"/>
    <w:rsid w:val="00DA72B4"/>
    <w:rsid w:val="00DA7807"/>
    <w:rsid w:val="00DA7F3D"/>
    <w:rsid w:val="00DB0EA0"/>
    <w:rsid w:val="00DB1F35"/>
    <w:rsid w:val="00DB227A"/>
    <w:rsid w:val="00DB23E3"/>
    <w:rsid w:val="00DB2D07"/>
    <w:rsid w:val="00DB35CD"/>
    <w:rsid w:val="00DB41BF"/>
    <w:rsid w:val="00DB5B5D"/>
    <w:rsid w:val="00DB72E7"/>
    <w:rsid w:val="00DB7970"/>
    <w:rsid w:val="00DC15C0"/>
    <w:rsid w:val="00DC1E74"/>
    <w:rsid w:val="00DC256D"/>
    <w:rsid w:val="00DC2BC1"/>
    <w:rsid w:val="00DC2E59"/>
    <w:rsid w:val="00DC2F7C"/>
    <w:rsid w:val="00DC303B"/>
    <w:rsid w:val="00DC35CF"/>
    <w:rsid w:val="00DC387A"/>
    <w:rsid w:val="00DC3A6B"/>
    <w:rsid w:val="00DC3FF1"/>
    <w:rsid w:val="00DC5A34"/>
    <w:rsid w:val="00DC6E3C"/>
    <w:rsid w:val="00DC7514"/>
    <w:rsid w:val="00DC7D1D"/>
    <w:rsid w:val="00DC7D8C"/>
    <w:rsid w:val="00DC7FAB"/>
    <w:rsid w:val="00DD0054"/>
    <w:rsid w:val="00DD1489"/>
    <w:rsid w:val="00DD183E"/>
    <w:rsid w:val="00DD34E5"/>
    <w:rsid w:val="00DD428E"/>
    <w:rsid w:val="00DD54B0"/>
    <w:rsid w:val="00DD5AAE"/>
    <w:rsid w:val="00DD5CB0"/>
    <w:rsid w:val="00DD5E3C"/>
    <w:rsid w:val="00DD695A"/>
    <w:rsid w:val="00DD6D5A"/>
    <w:rsid w:val="00DD7855"/>
    <w:rsid w:val="00DD7A3B"/>
    <w:rsid w:val="00DE078D"/>
    <w:rsid w:val="00DE0935"/>
    <w:rsid w:val="00DE1E55"/>
    <w:rsid w:val="00DE3668"/>
    <w:rsid w:val="00DE38A3"/>
    <w:rsid w:val="00DE58D2"/>
    <w:rsid w:val="00DE5F5B"/>
    <w:rsid w:val="00DE7A14"/>
    <w:rsid w:val="00DF03D1"/>
    <w:rsid w:val="00DF174E"/>
    <w:rsid w:val="00DF29FF"/>
    <w:rsid w:val="00DF372D"/>
    <w:rsid w:val="00DF4370"/>
    <w:rsid w:val="00DF4862"/>
    <w:rsid w:val="00DF5597"/>
    <w:rsid w:val="00DF59B6"/>
    <w:rsid w:val="00DF7985"/>
    <w:rsid w:val="00E004D0"/>
    <w:rsid w:val="00E007D8"/>
    <w:rsid w:val="00E0252C"/>
    <w:rsid w:val="00E029AD"/>
    <w:rsid w:val="00E029C9"/>
    <w:rsid w:val="00E02DEC"/>
    <w:rsid w:val="00E03A05"/>
    <w:rsid w:val="00E04102"/>
    <w:rsid w:val="00E04B48"/>
    <w:rsid w:val="00E05546"/>
    <w:rsid w:val="00E05F97"/>
    <w:rsid w:val="00E063F4"/>
    <w:rsid w:val="00E06C00"/>
    <w:rsid w:val="00E077B8"/>
    <w:rsid w:val="00E1387B"/>
    <w:rsid w:val="00E14D49"/>
    <w:rsid w:val="00E158E8"/>
    <w:rsid w:val="00E16448"/>
    <w:rsid w:val="00E16485"/>
    <w:rsid w:val="00E166F2"/>
    <w:rsid w:val="00E16CD6"/>
    <w:rsid w:val="00E20A3D"/>
    <w:rsid w:val="00E230D9"/>
    <w:rsid w:val="00E2333C"/>
    <w:rsid w:val="00E25DF2"/>
    <w:rsid w:val="00E26193"/>
    <w:rsid w:val="00E27A8E"/>
    <w:rsid w:val="00E30644"/>
    <w:rsid w:val="00E31723"/>
    <w:rsid w:val="00E321E6"/>
    <w:rsid w:val="00E32A1B"/>
    <w:rsid w:val="00E34F66"/>
    <w:rsid w:val="00E35AD7"/>
    <w:rsid w:val="00E35B84"/>
    <w:rsid w:val="00E35F2E"/>
    <w:rsid w:val="00E37359"/>
    <w:rsid w:val="00E4059B"/>
    <w:rsid w:val="00E409BB"/>
    <w:rsid w:val="00E4336B"/>
    <w:rsid w:val="00E43989"/>
    <w:rsid w:val="00E4480F"/>
    <w:rsid w:val="00E462CB"/>
    <w:rsid w:val="00E469DF"/>
    <w:rsid w:val="00E46F40"/>
    <w:rsid w:val="00E47536"/>
    <w:rsid w:val="00E47B90"/>
    <w:rsid w:val="00E50413"/>
    <w:rsid w:val="00E517B8"/>
    <w:rsid w:val="00E518B0"/>
    <w:rsid w:val="00E52AD1"/>
    <w:rsid w:val="00E52C43"/>
    <w:rsid w:val="00E5317A"/>
    <w:rsid w:val="00E53237"/>
    <w:rsid w:val="00E53B94"/>
    <w:rsid w:val="00E54D57"/>
    <w:rsid w:val="00E55384"/>
    <w:rsid w:val="00E55734"/>
    <w:rsid w:val="00E56D5C"/>
    <w:rsid w:val="00E56D5E"/>
    <w:rsid w:val="00E56E65"/>
    <w:rsid w:val="00E57165"/>
    <w:rsid w:val="00E57718"/>
    <w:rsid w:val="00E60931"/>
    <w:rsid w:val="00E60DB6"/>
    <w:rsid w:val="00E61701"/>
    <w:rsid w:val="00E63545"/>
    <w:rsid w:val="00E640E1"/>
    <w:rsid w:val="00E6569A"/>
    <w:rsid w:val="00E65E84"/>
    <w:rsid w:val="00E675A2"/>
    <w:rsid w:val="00E67DC4"/>
    <w:rsid w:val="00E717A9"/>
    <w:rsid w:val="00E729E2"/>
    <w:rsid w:val="00E73361"/>
    <w:rsid w:val="00E73D30"/>
    <w:rsid w:val="00E75810"/>
    <w:rsid w:val="00E76119"/>
    <w:rsid w:val="00E76FFF"/>
    <w:rsid w:val="00E77848"/>
    <w:rsid w:val="00E778A3"/>
    <w:rsid w:val="00E80266"/>
    <w:rsid w:val="00E807BA"/>
    <w:rsid w:val="00E808E8"/>
    <w:rsid w:val="00E813B6"/>
    <w:rsid w:val="00E8198A"/>
    <w:rsid w:val="00E81D3E"/>
    <w:rsid w:val="00E8306C"/>
    <w:rsid w:val="00E84C03"/>
    <w:rsid w:val="00E84F61"/>
    <w:rsid w:val="00E850EF"/>
    <w:rsid w:val="00E85148"/>
    <w:rsid w:val="00E856A2"/>
    <w:rsid w:val="00E85A94"/>
    <w:rsid w:val="00E861DD"/>
    <w:rsid w:val="00E91292"/>
    <w:rsid w:val="00E92446"/>
    <w:rsid w:val="00E92D1A"/>
    <w:rsid w:val="00E9561B"/>
    <w:rsid w:val="00E978F2"/>
    <w:rsid w:val="00EA046E"/>
    <w:rsid w:val="00EA05A0"/>
    <w:rsid w:val="00EA1D64"/>
    <w:rsid w:val="00EA22EE"/>
    <w:rsid w:val="00EA2DA1"/>
    <w:rsid w:val="00EA30FB"/>
    <w:rsid w:val="00EA33E8"/>
    <w:rsid w:val="00EA5A9D"/>
    <w:rsid w:val="00EA5FE5"/>
    <w:rsid w:val="00EA6034"/>
    <w:rsid w:val="00EA7205"/>
    <w:rsid w:val="00EA7C62"/>
    <w:rsid w:val="00EB060A"/>
    <w:rsid w:val="00EB0C80"/>
    <w:rsid w:val="00EB2214"/>
    <w:rsid w:val="00EB3132"/>
    <w:rsid w:val="00EB444B"/>
    <w:rsid w:val="00EB4A4A"/>
    <w:rsid w:val="00EB5213"/>
    <w:rsid w:val="00EB5774"/>
    <w:rsid w:val="00EB609B"/>
    <w:rsid w:val="00EB7DC7"/>
    <w:rsid w:val="00EC0823"/>
    <w:rsid w:val="00EC2A53"/>
    <w:rsid w:val="00EC4DD3"/>
    <w:rsid w:val="00EC5944"/>
    <w:rsid w:val="00EC5BDB"/>
    <w:rsid w:val="00EC61D8"/>
    <w:rsid w:val="00EC6875"/>
    <w:rsid w:val="00EC6876"/>
    <w:rsid w:val="00EC690F"/>
    <w:rsid w:val="00EC7562"/>
    <w:rsid w:val="00EC75DA"/>
    <w:rsid w:val="00ED004D"/>
    <w:rsid w:val="00ED037F"/>
    <w:rsid w:val="00ED1C9E"/>
    <w:rsid w:val="00ED2069"/>
    <w:rsid w:val="00ED4AAB"/>
    <w:rsid w:val="00ED54CB"/>
    <w:rsid w:val="00ED6159"/>
    <w:rsid w:val="00ED79B2"/>
    <w:rsid w:val="00ED7CD2"/>
    <w:rsid w:val="00ED7EA4"/>
    <w:rsid w:val="00ED7F34"/>
    <w:rsid w:val="00EE0E1D"/>
    <w:rsid w:val="00EE0F5C"/>
    <w:rsid w:val="00EE0FC3"/>
    <w:rsid w:val="00EE133F"/>
    <w:rsid w:val="00EE14C5"/>
    <w:rsid w:val="00EE1DD9"/>
    <w:rsid w:val="00EE1EE8"/>
    <w:rsid w:val="00EE239B"/>
    <w:rsid w:val="00EE2A11"/>
    <w:rsid w:val="00EE2DAF"/>
    <w:rsid w:val="00EE4D46"/>
    <w:rsid w:val="00EE4FB4"/>
    <w:rsid w:val="00EE59E3"/>
    <w:rsid w:val="00EE630B"/>
    <w:rsid w:val="00EE71EB"/>
    <w:rsid w:val="00EE7280"/>
    <w:rsid w:val="00EE733D"/>
    <w:rsid w:val="00EF03A8"/>
    <w:rsid w:val="00EF04A6"/>
    <w:rsid w:val="00EF09C0"/>
    <w:rsid w:val="00EF1547"/>
    <w:rsid w:val="00EF1620"/>
    <w:rsid w:val="00EF3583"/>
    <w:rsid w:val="00EF3705"/>
    <w:rsid w:val="00EF433B"/>
    <w:rsid w:val="00EF47D0"/>
    <w:rsid w:val="00EF5B63"/>
    <w:rsid w:val="00EF5DE2"/>
    <w:rsid w:val="00EF7114"/>
    <w:rsid w:val="00EF72AA"/>
    <w:rsid w:val="00F0056A"/>
    <w:rsid w:val="00F00894"/>
    <w:rsid w:val="00F01499"/>
    <w:rsid w:val="00F022E6"/>
    <w:rsid w:val="00F024C7"/>
    <w:rsid w:val="00F035DB"/>
    <w:rsid w:val="00F06572"/>
    <w:rsid w:val="00F07817"/>
    <w:rsid w:val="00F10286"/>
    <w:rsid w:val="00F1034C"/>
    <w:rsid w:val="00F1319B"/>
    <w:rsid w:val="00F1359B"/>
    <w:rsid w:val="00F1495B"/>
    <w:rsid w:val="00F14B83"/>
    <w:rsid w:val="00F1669E"/>
    <w:rsid w:val="00F16DD8"/>
    <w:rsid w:val="00F1792C"/>
    <w:rsid w:val="00F17FBA"/>
    <w:rsid w:val="00F20507"/>
    <w:rsid w:val="00F20F7B"/>
    <w:rsid w:val="00F21229"/>
    <w:rsid w:val="00F21D01"/>
    <w:rsid w:val="00F21D6C"/>
    <w:rsid w:val="00F226BA"/>
    <w:rsid w:val="00F22BDD"/>
    <w:rsid w:val="00F23D9F"/>
    <w:rsid w:val="00F24EA6"/>
    <w:rsid w:val="00F2534D"/>
    <w:rsid w:val="00F2763C"/>
    <w:rsid w:val="00F278ED"/>
    <w:rsid w:val="00F27BE7"/>
    <w:rsid w:val="00F300F4"/>
    <w:rsid w:val="00F3073F"/>
    <w:rsid w:val="00F31339"/>
    <w:rsid w:val="00F3372D"/>
    <w:rsid w:val="00F343DF"/>
    <w:rsid w:val="00F3469C"/>
    <w:rsid w:val="00F3524F"/>
    <w:rsid w:val="00F35390"/>
    <w:rsid w:val="00F355AC"/>
    <w:rsid w:val="00F36357"/>
    <w:rsid w:val="00F36CA7"/>
    <w:rsid w:val="00F36E93"/>
    <w:rsid w:val="00F40270"/>
    <w:rsid w:val="00F41792"/>
    <w:rsid w:val="00F41B0D"/>
    <w:rsid w:val="00F42951"/>
    <w:rsid w:val="00F43558"/>
    <w:rsid w:val="00F4361D"/>
    <w:rsid w:val="00F44B3E"/>
    <w:rsid w:val="00F45033"/>
    <w:rsid w:val="00F46916"/>
    <w:rsid w:val="00F46E28"/>
    <w:rsid w:val="00F475D2"/>
    <w:rsid w:val="00F5093F"/>
    <w:rsid w:val="00F51252"/>
    <w:rsid w:val="00F51C51"/>
    <w:rsid w:val="00F51D1D"/>
    <w:rsid w:val="00F52780"/>
    <w:rsid w:val="00F529DA"/>
    <w:rsid w:val="00F52A16"/>
    <w:rsid w:val="00F52DD3"/>
    <w:rsid w:val="00F53556"/>
    <w:rsid w:val="00F53DFB"/>
    <w:rsid w:val="00F549CE"/>
    <w:rsid w:val="00F56E79"/>
    <w:rsid w:val="00F56EBF"/>
    <w:rsid w:val="00F609B8"/>
    <w:rsid w:val="00F60D3C"/>
    <w:rsid w:val="00F627EE"/>
    <w:rsid w:val="00F64117"/>
    <w:rsid w:val="00F642F8"/>
    <w:rsid w:val="00F64489"/>
    <w:rsid w:val="00F65032"/>
    <w:rsid w:val="00F650AF"/>
    <w:rsid w:val="00F66C13"/>
    <w:rsid w:val="00F66E3D"/>
    <w:rsid w:val="00F70580"/>
    <w:rsid w:val="00F71887"/>
    <w:rsid w:val="00F71A9D"/>
    <w:rsid w:val="00F72E83"/>
    <w:rsid w:val="00F72FD7"/>
    <w:rsid w:val="00F734E0"/>
    <w:rsid w:val="00F7491F"/>
    <w:rsid w:val="00F74AF1"/>
    <w:rsid w:val="00F75089"/>
    <w:rsid w:val="00F76F07"/>
    <w:rsid w:val="00F8021C"/>
    <w:rsid w:val="00F802D8"/>
    <w:rsid w:val="00F80866"/>
    <w:rsid w:val="00F84CFD"/>
    <w:rsid w:val="00F855AA"/>
    <w:rsid w:val="00F858BB"/>
    <w:rsid w:val="00F86870"/>
    <w:rsid w:val="00F86B4C"/>
    <w:rsid w:val="00F86C1C"/>
    <w:rsid w:val="00F86E35"/>
    <w:rsid w:val="00F931F3"/>
    <w:rsid w:val="00F94944"/>
    <w:rsid w:val="00F952CE"/>
    <w:rsid w:val="00F95A72"/>
    <w:rsid w:val="00F96D4F"/>
    <w:rsid w:val="00F97154"/>
    <w:rsid w:val="00F97DE8"/>
    <w:rsid w:val="00F97F26"/>
    <w:rsid w:val="00FA0211"/>
    <w:rsid w:val="00FA0532"/>
    <w:rsid w:val="00FA078E"/>
    <w:rsid w:val="00FA2543"/>
    <w:rsid w:val="00FA282F"/>
    <w:rsid w:val="00FA3ADD"/>
    <w:rsid w:val="00FA3C79"/>
    <w:rsid w:val="00FA4EBC"/>
    <w:rsid w:val="00FA4F75"/>
    <w:rsid w:val="00FA4FD7"/>
    <w:rsid w:val="00FA539D"/>
    <w:rsid w:val="00FA57F9"/>
    <w:rsid w:val="00FA5A8F"/>
    <w:rsid w:val="00FA5BE1"/>
    <w:rsid w:val="00FA6660"/>
    <w:rsid w:val="00FB0DA9"/>
    <w:rsid w:val="00FB1040"/>
    <w:rsid w:val="00FB156E"/>
    <w:rsid w:val="00FB257E"/>
    <w:rsid w:val="00FB269E"/>
    <w:rsid w:val="00FB50F6"/>
    <w:rsid w:val="00FB5DE9"/>
    <w:rsid w:val="00FC0D65"/>
    <w:rsid w:val="00FC1CF9"/>
    <w:rsid w:val="00FC1D42"/>
    <w:rsid w:val="00FC2FD3"/>
    <w:rsid w:val="00FC3054"/>
    <w:rsid w:val="00FC376C"/>
    <w:rsid w:val="00FC3A30"/>
    <w:rsid w:val="00FC4E2F"/>
    <w:rsid w:val="00FC4FD8"/>
    <w:rsid w:val="00FC5738"/>
    <w:rsid w:val="00FC5843"/>
    <w:rsid w:val="00FC5C90"/>
    <w:rsid w:val="00FC7E34"/>
    <w:rsid w:val="00FD3827"/>
    <w:rsid w:val="00FD392B"/>
    <w:rsid w:val="00FD43F4"/>
    <w:rsid w:val="00FD5075"/>
    <w:rsid w:val="00FD53D0"/>
    <w:rsid w:val="00FD63E0"/>
    <w:rsid w:val="00FD7015"/>
    <w:rsid w:val="00FE34B6"/>
    <w:rsid w:val="00FE3C08"/>
    <w:rsid w:val="00FE476E"/>
    <w:rsid w:val="00FE48E1"/>
    <w:rsid w:val="00FE4956"/>
    <w:rsid w:val="00FE52F7"/>
    <w:rsid w:val="00FE54F6"/>
    <w:rsid w:val="00FE68B8"/>
    <w:rsid w:val="00FE6B8E"/>
    <w:rsid w:val="00FE7D99"/>
    <w:rsid w:val="00FF095A"/>
    <w:rsid w:val="00FF1395"/>
    <w:rsid w:val="00FF15B0"/>
    <w:rsid w:val="00FF26C6"/>
    <w:rsid w:val="00FF2B91"/>
    <w:rsid w:val="00FF2CFE"/>
    <w:rsid w:val="00FF4B52"/>
    <w:rsid w:val="00FF5198"/>
    <w:rsid w:val="00FF5590"/>
    <w:rsid w:val="00FF7160"/>
    <w:rsid w:val="0144139B"/>
    <w:rsid w:val="018CEF19"/>
    <w:rsid w:val="0209662B"/>
    <w:rsid w:val="0413459F"/>
    <w:rsid w:val="04402D65"/>
    <w:rsid w:val="044A62D7"/>
    <w:rsid w:val="04867AA5"/>
    <w:rsid w:val="054EF38E"/>
    <w:rsid w:val="055F4742"/>
    <w:rsid w:val="057BB92C"/>
    <w:rsid w:val="0662153E"/>
    <w:rsid w:val="06A1BF1D"/>
    <w:rsid w:val="079696C1"/>
    <w:rsid w:val="07D08771"/>
    <w:rsid w:val="07E68B1A"/>
    <w:rsid w:val="083C3DEF"/>
    <w:rsid w:val="0904A402"/>
    <w:rsid w:val="0924040F"/>
    <w:rsid w:val="092D32B6"/>
    <w:rsid w:val="092E0F66"/>
    <w:rsid w:val="0939F545"/>
    <w:rsid w:val="098F0F84"/>
    <w:rsid w:val="09D2AAF2"/>
    <w:rsid w:val="09FA5DCD"/>
    <w:rsid w:val="0A1D3236"/>
    <w:rsid w:val="0A3B43EB"/>
    <w:rsid w:val="0A4B1316"/>
    <w:rsid w:val="0A5C3849"/>
    <w:rsid w:val="0B37AB02"/>
    <w:rsid w:val="0BB18C1A"/>
    <w:rsid w:val="0BB35B23"/>
    <w:rsid w:val="0CF9002F"/>
    <w:rsid w:val="0D8D4C1F"/>
    <w:rsid w:val="0ECF4382"/>
    <w:rsid w:val="103DCC6A"/>
    <w:rsid w:val="10695662"/>
    <w:rsid w:val="1147BE54"/>
    <w:rsid w:val="120864CD"/>
    <w:rsid w:val="12421960"/>
    <w:rsid w:val="124B3676"/>
    <w:rsid w:val="13B90EB7"/>
    <w:rsid w:val="14D0ED22"/>
    <w:rsid w:val="1508D64B"/>
    <w:rsid w:val="153CF2F2"/>
    <w:rsid w:val="159099F6"/>
    <w:rsid w:val="15AD2BF4"/>
    <w:rsid w:val="15B754C0"/>
    <w:rsid w:val="15C946C2"/>
    <w:rsid w:val="1715A9FF"/>
    <w:rsid w:val="172F5D72"/>
    <w:rsid w:val="173FA993"/>
    <w:rsid w:val="17587913"/>
    <w:rsid w:val="1828A156"/>
    <w:rsid w:val="186A1E9C"/>
    <w:rsid w:val="190E8D9F"/>
    <w:rsid w:val="199F176D"/>
    <w:rsid w:val="1A5D11B5"/>
    <w:rsid w:val="1A60BEDA"/>
    <w:rsid w:val="1AB33A00"/>
    <w:rsid w:val="1AC01953"/>
    <w:rsid w:val="1ADFACE0"/>
    <w:rsid w:val="1B221FDF"/>
    <w:rsid w:val="1B6BD6C9"/>
    <w:rsid w:val="1BB8150A"/>
    <w:rsid w:val="1BF6A9A1"/>
    <w:rsid w:val="1E5DCF9B"/>
    <w:rsid w:val="1F715A23"/>
    <w:rsid w:val="2001349C"/>
    <w:rsid w:val="2078AA5D"/>
    <w:rsid w:val="216E6796"/>
    <w:rsid w:val="2210EBC4"/>
    <w:rsid w:val="22556813"/>
    <w:rsid w:val="228586F6"/>
    <w:rsid w:val="22E239D4"/>
    <w:rsid w:val="23492FF1"/>
    <w:rsid w:val="23E840DD"/>
    <w:rsid w:val="23F7BC73"/>
    <w:rsid w:val="24BE712E"/>
    <w:rsid w:val="24C2EE6F"/>
    <w:rsid w:val="25354832"/>
    <w:rsid w:val="262C48DA"/>
    <w:rsid w:val="27D0271E"/>
    <w:rsid w:val="27FC20A4"/>
    <w:rsid w:val="28A38F42"/>
    <w:rsid w:val="28F9A779"/>
    <w:rsid w:val="290CD67B"/>
    <w:rsid w:val="2977B9CD"/>
    <w:rsid w:val="29D535F7"/>
    <w:rsid w:val="2A6EA887"/>
    <w:rsid w:val="2AB242B5"/>
    <w:rsid w:val="2B03E605"/>
    <w:rsid w:val="2BE8B749"/>
    <w:rsid w:val="2BFE7D62"/>
    <w:rsid w:val="2D50EA98"/>
    <w:rsid w:val="2DAB05F6"/>
    <w:rsid w:val="2F5FDF35"/>
    <w:rsid w:val="305FFE8E"/>
    <w:rsid w:val="30943DD4"/>
    <w:rsid w:val="3221E1D2"/>
    <w:rsid w:val="3231E92D"/>
    <w:rsid w:val="323DC1D0"/>
    <w:rsid w:val="34437188"/>
    <w:rsid w:val="34AD2B13"/>
    <w:rsid w:val="34C91E74"/>
    <w:rsid w:val="34CFA14F"/>
    <w:rsid w:val="3506EF80"/>
    <w:rsid w:val="3511E722"/>
    <w:rsid w:val="36032120"/>
    <w:rsid w:val="36E5E342"/>
    <w:rsid w:val="36F103BF"/>
    <w:rsid w:val="373BA6C9"/>
    <w:rsid w:val="37AE5057"/>
    <w:rsid w:val="3832775F"/>
    <w:rsid w:val="389A4051"/>
    <w:rsid w:val="38E85FE2"/>
    <w:rsid w:val="393C5E4B"/>
    <w:rsid w:val="3962A087"/>
    <w:rsid w:val="3A8D5F01"/>
    <w:rsid w:val="3ACD2B1F"/>
    <w:rsid w:val="3BFCD784"/>
    <w:rsid w:val="3C499730"/>
    <w:rsid w:val="3CD61118"/>
    <w:rsid w:val="3E7A1B70"/>
    <w:rsid w:val="400216DB"/>
    <w:rsid w:val="4076D20D"/>
    <w:rsid w:val="40CDC6AC"/>
    <w:rsid w:val="411B89BD"/>
    <w:rsid w:val="4124FC94"/>
    <w:rsid w:val="41E6A688"/>
    <w:rsid w:val="41E73D6E"/>
    <w:rsid w:val="41FEA745"/>
    <w:rsid w:val="42721E49"/>
    <w:rsid w:val="4397A1F5"/>
    <w:rsid w:val="4416FE60"/>
    <w:rsid w:val="441EC663"/>
    <w:rsid w:val="44E68070"/>
    <w:rsid w:val="45008CED"/>
    <w:rsid w:val="450F5C0F"/>
    <w:rsid w:val="451AF312"/>
    <w:rsid w:val="45333BED"/>
    <w:rsid w:val="4587769D"/>
    <w:rsid w:val="45C7694D"/>
    <w:rsid w:val="461B59D4"/>
    <w:rsid w:val="466BBB7A"/>
    <w:rsid w:val="4681F88A"/>
    <w:rsid w:val="46B5AED4"/>
    <w:rsid w:val="47CD489E"/>
    <w:rsid w:val="47EFBAD4"/>
    <w:rsid w:val="4857D34A"/>
    <w:rsid w:val="4919EE5C"/>
    <w:rsid w:val="492D0FFD"/>
    <w:rsid w:val="4964141D"/>
    <w:rsid w:val="49AF5600"/>
    <w:rsid w:val="4A6E6D23"/>
    <w:rsid w:val="4B9AB989"/>
    <w:rsid w:val="4BDECD5C"/>
    <w:rsid w:val="4C7D8936"/>
    <w:rsid w:val="4D4F9861"/>
    <w:rsid w:val="4D8B464C"/>
    <w:rsid w:val="4DBFEE3D"/>
    <w:rsid w:val="4E56796E"/>
    <w:rsid w:val="4F3BC81C"/>
    <w:rsid w:val="4F43E1CD"/>
    <w:rsid w:val="4F723D03"/>
    <w:rsid w:val="4FFB8914"/>
    <w:rsid w:val="500846B9"/>
    <w:rsid w:val="503598CF"/>
    <w:rsid w:val="50D53562"/>
    <w:rsid w:val="50DEB11E"/>
    <w:rsid w:val="51125BCF"/>
    <w:rsid w:val="52435461"/>
    <w:rsid w:val="52772013"/>
    <w:rsid w:val="52DA4D2B"/>
    <w:rsid w:val="53210C17"/>
    <w:rsid w:val="541D05EE"/>
    <w:rsid w:val="547ECCFE"/>
    <w:rsid w:val="54C163E3"/>
    <w:rsid w:val="557E336A"/>
    <w:rsid w:val="56247403"/>
    <w:rsid w:val="562D3615"/>
    <w:rsid w:val="56581B2F"/>
    <w:rsid w:val="56624BBC"/>
    <w:rsid w:val="568AD7F1"/>
    <w:rsid w:val="56E82061"/>
    <w:rsid w:val="57CE3F49"/>
    <w:rsid w:val="57EFE5C9"/>
    <w:rsid w:val="58063F55"/>
    <w:rsid w:val="5927A246"/>
    <w:rsid w:val="5A85D981"/>
    <w:rsid w:val="5B5B64C9"/>
    <w:rsid w:val="5C10E3BB"/>
    <w:rsid w:val="5C57148A"/>
    <w:rsid w:val="5D36D96F"/>
    <w:rsid w:val="5D51B5E4"/>
    <w:rsid w:val="5E4A0AD6"/>
    <w:rsid w:val="5F1AC85E"/>
    <w:rsid w:val="5F292BEF"/>
    <w:rsid w:val="60CDBEF2"/>
    <w:rsid w:val="610657AC"/>
    <w:rsid w:val="6133565B"/>
    <w:rsid w:val="61C0DA7B"/>
    <w:rsid w:val="623EC026"/>
    <w:rsid w:val="623F09EE"/>
    <w:rsid w:val="62545351"/>
    <w:rsid w:val="63A3EEF2"/>
    <w:rsid w:val="641B52D5"/>
    <w:rsid w:val="6458FD7F"/>
    <w:rsid w:val="64DDE528"/>
    <w:rsid w:val="651F21A8"/>
    <w:rsid w:val="6533B2EE"/>
    <w:rsid w:val="653C18E4"/>
    <w:rsid w:val="656654A7"/>
    <w:rsid w:val="65E5D1DC"/>
    <w:rsid w:val="66D57E26"/>
    <w:rsid w:val="67B21EF5"/>
    <w:rsid w:val="67B8F6AC"/>
    <w:rsid w:val="680656A6"/>
    <w:rsid w:val="6838AA17"/>
    <w:rsid w:val="68C2D8A7"/>
    <w:rsid w:val="68E651BA"/>
    <w:rsid w:val="69508207"/>
    <w:rsid w:val="6A92E44B"/>
    <w:rsid w:val="6AA33672"/>
    <w:rsid w:val="6AAAC651"/>
    <w:rsid w:val="6B165899"/>
    <w:rsid w:val="6B16DC8D"/>
    <w:rsid w:val="6B600756"/>
    <w:rsid w:val="6BA1E48B"/>
    <w:rsid w:val="6BDF5E9C"/>
    <w:rsid w:val="6BE9F19C"/>
    <w:rsid w:val="6BECCA6E"/>
    <w:rsid w:val="6C7A65B2"/>
    <w:rsid w:val="6CF24015"/>
    <w:rsid w:val="6D4B276D"/>
    <w:rsid w:val="6D890097"/>
    <w:rsid w:val="6E571461"/>
    <w:rsid w:val="703D68B6"/>
    <w:rsid w:val="70694ADE"/>
    <w:rsid w:val="7139A953"/>
    <w:rsid w:val="714F3902"/>
    <w:rsid w:val="71B3E0D8"/>
    <w:rsid w:val="72663767"/>
    <w:rsid w:val="72CC053C"/>
    <w:rsid w:val="73CADF0E"/>
    <w:rsid w:val="7484FCD6"/>
    <w:rsid w:val="75269297"/>
    <w:rsid w:val="7543DFD7"/>
    <w:rsid w:val="7544B39C"/>
    <w:rsid w:val="75A67DCC"/>
    <w:rsid w:val="7600A385"/>
    <w:rsid w:val="76E564AD"/>
    <w:rsid w:val="77510CFE"/>
    <w:rsid w:val="776BDB5C"/>
    <w:rsid w:val="7A36D8B9"/>
    <w:rsid w:val="7B2E6853"/>
    <w:rsid w:val="7B6FDA3B"/>
    <w:rsid w:val="7CF9C2B7"/>
    <w:rsid w:val="7D957291"/>
    <w:rsid w:val="7DBEEDA4"/>
    <w:rsid w:val="7DC1E734"/>
    <w:rsid w:val="7F5F2668"/>
    <w:rsid w:val="7F6F092F"/>
    <w:rsid w:val="7FEA25AE"/>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41807"/>
  <w15:docId w15:val="{FB1C0E07-01EE-4450-8893-72552176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1E"/>
    <w:pPr>
      <w:spacing w:line="276" w:lineRule="auto"/>
      <w:jc w:val="both"/>
    </w:pPr>
    <w:rPr>
      <w:rFonts w:ascii="Avenir Next LT Pro" w:hAnsi="Avenir Next LT Pro"/>
      <w:sz w:val="24"/>
      <w:lang w:val="fr-CH"/>
    </w:rPr>
  </w:style>
  <w:style w:type="paragraph" w:styleId="Titre1">
    <w:name w:val="heading 1"/>
    <w:next w:val="Titre3"/>
    <w:link w:val="Titre1Car"/>
    <w:uiPriority w:val="9"/>
    <w:qFormat/>
    <w:rsid w:val="00A169B1"/>
    <w:pPr>
      <w:keepNext/>
      <w:keepLines/>
      <w:numPr>
        <w:numId w:val="2"/>
      </w:numPr>
      <w:tabs>
        <w:tab w:val="left" w:pos="1985"/>
      </w:tabs>
      <w:spacing w:before="960" w:after="440" w:line="276" w:lineRule="auto"/>
      <w:ind w:left="1701" w:hanging="1701"/>
      <w:jc w:val="both"/>
      <w:outlineLvl w:val="0"/>
    </w:pPr>
    <w:rPr>
      <w:rFonts w:ascii="Avenir Next LT Pro" w:eastAsiaTheme="majorEastAsia" w:hAnsi="Avenir Next LT Pro" w:cstheme="majorBidi"/>
      <w:b/>
      <w:caps/>
      <w:sz w:val="28"/>
      <w:szCs w:val="32"/>
      <w:lang w:val="fr-CH"/>
    </w:rPr>
  </w:style>
  <w:style w:type="paragraph" w:styleId="Titre2">
    <w:name w:val="heading 2"/>
    <w:next w:val="Titre3"/>
    <w:link w:val="Titre2Car"/>
    <w:uiPriority w:val="9"/>
    <w:unhideWhenUsed/>
    <w:qFormat/>
    <w:rsid w:val="005D3D74"/>
    <w:pPr>
      <w:keepNext/>
      <w:keepLines/>
      <w:numPr>
        <w:numId w:val="3"/>
      </w:numPr>
      <w:spacing w:before="700" w:after="320" w:line="276" w:lineRule="auto"/>
      <w:ind w:left="1701" w:hanging="1701"/>
      <w:jc w:val="both"/>
      <w:outlineLvl w:val="1"/>
    </w:pPr>
    <w:rPr>
      <w:rFonts w:ascii="Avenir Next LT Pro" w:eastAsiaTheme="majorEastAsia" w:hAnsi="Avenir Next LT Pro" w:cstheme="majorBidi"/>
      <w:b/>
      <w:sz w:val="28"/>
      <w:szCs w:val="26"/>
      <w:lang w:val="fr-CH"/>
    </w:rPr>
  </w:style>
  <w:style w:type="paragraph" w:styleId="Titre3">
    <w:name w:val="heading 3"/>
    <w:basedOn w:val="Titre2"/>
    <w:next w:val="Textenumrot"/>
    <w:link w:val="Titre3Car"/>
    <w:uiPriority w:val="9"/>
    <w:unhideWhenUsed/>
    <w:qFormat/>
    <w:rsid w:val="00AD214E"/>
    <w:pPr>
      <w:numPr>
        <w:numId w:val="7"/>
      </w:numPr>
      <w:spacing w:before="520" w:after="160"/>
      <w:ind w:left="1701" w:hanging="1701"/>
      <w:outlineLvl w:val="2"/>
    </w:pPr>
    <w:rPr>
      <w:sz w:val="24"/>
      <w:szCs w:val="24"/>
    </w:rPr>
  </w:style>
  <w:style w:type="paragraph" w:styleId="Titre4">
    <w:name w:val="heading 4"/>
    <w:basedOn w:val="Normal"/>
    <w:next w:val="Normal"/>
    <w:link w:val="Titre4Car"/>
    <w:autoRedefine/>
    <w:uiPriority w:val="9"/>
    <w:unhideWhenUsed/>
    <w:rsid w:val="00727B0F"/>
    <w:pPr>
      <w:keepNext/>
      <w:keepLines/>
      <w:numPr>
        <w:ilvl w:val="3"/>
        <w:numId w:val="1"/>
      </w:numPr>
      <w:spacing w:before="160" w:after="120"/>
      <w:outlineLvl w:val="3"/>
    </w:pPr>
    <w:rPr>
      <w:rFonts w:eastAsiaTheme="majorEastAsia"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69B1"/>
    <w:rPr>
      <w:rFonts w:ascii="Avenir Next LT Pro" w:eastAsiaTheme="majorEastAsia" w:hAnsi="Avenir Next LT Pro" w:cstheme="majorBidi"/>
      <w:b/>
      <w:caps/>
      <w:sz w:val="28"/>
      <w:szCs w:val="32"/>
      <w:lang w:val="fr-CH"/>
    </w:rPr>
  </w:style>
  <w:style w:type="character" w:customStyle="1" w:styleId="Titre2Car">
    <w:name w:val="Titre 2 Car"/>
    <w:basedOn w:val="Policepardfaut"/>
    <w:link w:val="Titre2"/>
    <w:uiPriority w:val="9"/>
    <w:rsid w:val="005D3D74"/>
    <w:rPr>
      <w:rFonts w:ascii="Avenir Next LT Pro" w:eastAsiaTheme="majorEastAsia" w:hAnsi="Avenir Next LT Pro" w:cstheme="majorBidi"/>
      <w:b/>
      <w:sz w:val="28"/>
      <w:szCs w:val="26"/>
      <w:lang w:val="fr-CH"/>
    </w:rPr>
  </w:style>
  <w:style w:type="character" w:customStyle="1" w:styleId="Titre3Car">
    <w:name w:val="Titre 3 Car"/>
    <w:basedOn w:val="Policepardfaut"/>
    <w:link w:val="Titre3"/>
    <w:uiPriority w:val="9"/>
    <w:rsid w:val="00AD214E"/>
    <w:rPr>
      <w:rFonts w:ascii="Avenir Next LT Pro" w:eastAsiaTheme="majorEastAsia" w:hAnsi="Avenir Next LT Pro" w:cstheme="majorBidi"/>
      <w:b/>
      <w:sz w:val="24"/>
      <w:szCs w:val="24"/>
      <w:lang w:val="fr-CH"/>
    </w:rPr>
  </w:style>
  <w:style w:type="character" w:customStyle="1" w:styleId="Titre4Car">
    <w:name w:val="Titre 4 Car"/>
    <w:basedOn w:val="Policepardfaut"/>
    <w:link w:val="Titre4"/>
    <w:uiPriority w:val="9"/>
    <w:rsid w:val="00727B0F"/>
    <w:rPr>
      <w:rFonts w:ascii="Avenir Next LT Pro" w:eastAsiaTheme="majorEastAsia" w:hAnsi="Avenir Next LT Pro" w:cstheme="majorBidi"/>
      <w:i/>
      <w:iCs/>
      <w:sz w:val="24"/>
      <w:lang w:val="fr-CH"/>
    </w:rPr>
  </w:style>
  <w:style w:type="paragraph" w:styleId="Pieddepage">
    <w:name w:val="footer"/>
    <w:basedOn w:val="Normal"/>
    <w:link w:val="PieddepageCar"/>
    <w:uiPriority w:val="99"/>
    <w:unhideWhenUsed/>
    <w:rsid w:val="00C55E74"/>
    <w:pPr>
      <w:tabs>
        <w:tab w:val="center" w:pos="4536"/>
        <w:tab w:val="right" w:pos="9072"/>
      </w:tabs>
      <w:spacing w:after="0" w:line="240" w:lineRule="auto"/>
      <w:jc w:val="lowKashida"/>
    </w:pPr>
    <w:rPr>
      <w:lang w:val="de-CH"/>
    </w:rPr>
  </w:style>
  <w:style w:type="character" w:customStyle="1" w:styleId="PieddepageCar">
    <w:name w:val="Pied de page Car"/>
    <w:basedOn w:val="Policepardfaut"/>
    <w:link w:val="Pieddepage"/>
    <w:uiPriority w:val="99"/>
    <w:rsid w:val="00C55E74"/>
    <w:rPr>
      <w:rFonts w:ascii="Times New Roman" w:hAnsi="Times New Roman"/>
    </w:rPr>
  </w:style>
  <w:style w:type="paragraph" w:styleId="Notedebasdepage">
    <w:name w:val="footnote text"/>
    <w:basedOn w:val="Normal"/>
    <w:link w:val="NotedebasdepageCar"/>
    <w:autoRedefine/>
    <w:uiPriority w:val="99"/>
    <w:unhideWhenUsed/>
    <w:qFormat/>
    <w:rsid w:val="000E4822"/>
    <w:pPr>
      <w:spacing w:after="0"/>
      <w:jc w:val="lowKashida"/>
    </w:pPr>
    <w:rPr>
      <w:sz w:val="20"/>
      <w:szCs w:val="20"/>
    </w:rPr>
  </w:style>
  <w:style w:type="character" w:customStyle="1" w:styleId="NotedebasdepageCar">
    <w:name w:val="Note de bas de page Car"/>
    <w:basedOn w:val="Policepardfaut"/>
    <w:link w:val="Notedebasdepage"/>
    <w:uiPriority w:val="99"/>
    <w:rsid w:val="000E4822"/>
    <w:rPr>
      <w:rFonts w:ascii="Avenir Next LT Pro" w:hAnsi="Avenir Next LT Pro"/>
      <w:sz w:val="20"/>
      <w:szCs w:val="20"/>
      <w:lang w:val="fr-CH"/>
    </w:rPr>
  </w:style>
  <w:style w:type="character" w:styleId="Appelnotedebasdep">
    <w:name w:val="footnote reference"/>
    <w:basedOn w:val="Policepardfaut"/>
    <w:uiPriority w:val="99"/>
    <w:semiHidden/>
    <w:unhideWhenUsed/>
    <w:rsid w:val="00C55E74"/>
    <w:rPr>
      <w:vertAlign w:val="superscript"/>
    </w:rPr>
  </w:style>
  <w:style w:type="paragraph" w:styleId="En-tte">
    <w:name w:val="header"/>
    <w:basedOn w:val="Normal"/>
    <w:link w:val="En-tteCar"/>
    <w:uiPriority w:val="99"/>
    <w:unhideWhenUsed/>
    <w:rsid w:val="00C55E74"/>
    <w:pPr>
      <w:tabs>
        <w:tab w:val="center" w:pos="4536"/>
        <w:tab w:val="right" w:pos="9072"/>
      </w:tabs>
      <w:spacing w:after="0" w:line="240" w:lineRule="auto"/>
    </w:pPr>
  </w:style>
  <w:style w:type="character" w:customStyle="1" w:styleId="En-tteCar">
    <w:name w:val="En-tête Car"/>
    <w:basedOn w:val="Policepardfaut"/>
    <w:link w:val="En-tte"/>
    <w:uiPriority w:val="99"/>
    <w:rsid w:val="00C55E74"/>
    <w:rPr>
      <w:rFonts w:ascii="Times New Roman" w:hAnsi="Times New Roman"/>
      <w:lang w:val="fr-CH"/>
    </w:rPr>
  </w:style>
  <w:style w:type="paragraph" w:styleId="En-ttedetabledesmatires">
    <w:name w:val="TOC Heading"/>
    <w:basedOn w:val="Titre1"/>
    <w:next w:val="Normal"/>
    <w:uiPriority w:val="39"/>
    <w:unhideWhenUsed/>
    <w:rsid w:val="0023204D"/>
    <w:pPr>
      <w:numPr>
        <w:numId w:val="0"/>
      </w:numPr>
      <w:outlineLvl w:val="9"/>
    </w:pPr>
    <w:rPr>
      <w:rFonts w:asciiTheme="majorHAnsi" w:hAnsiTheme="majorHAnsi"/>
      <w:color w:val="2E74B5" w:themeColor="accent1" w:themeShade="BF"/>
      <w:lang w:val="en-US"/>
    </w:rPr>
  </w:style>
  <w:style w:type="paragraph" w:styleId="TM1">
    <w:name w:val="toc 1"/>
    <w:basedOn w:val="Normal"/>
    <w:next w:val="Normal"/>
    <w:autoRedefine/>
    <w:uiPriority w:val="39"/>
    <w:unhideWhenUsed/>
    <w:rsid w:val="00CE08DC"/>
    <w:pPr>
      <w:spacing w:before="200" w:after="100"/>
      <w:ind w:left="284" w:right="142" w:hanging="284"/>
    </w:pPr>
    <w:rPr>
      <w:b/>
    </w:rPr>
  </w:style>
  <w:style w:type="paragraph" w:styleId="TM2">
    <w:name w:val="toc 2"/>
    <w:basedOn w:val="Normal"/>
    <w:next w:val="Normal"/>
    <w:autoRedefine/>
    <w:uiPriority w:val="39"/>
    <w:unhideWhenUsed/>
    <w:rsid w:val="00CE08DC"/>
    <w:pPr>
      <w:spacing w:before="120" w:after="100"/>
      <w:ind w:left="568" w:right="142" w:hanging="284"/>
    </w:pPr>
    <w:rPr>
      <w:u w:val="single"/>
    </w:rPr>
  </w:style>
  <w:style w:type="paragraph" w:styleId="TM3">
    <w:name w:val="toc 3"/>
    <w:basedOn w:val="Normal"/>
    <w:next w:val="Normal"/>
    <w:autoRedefine/>
    <w:uiPriority w:val="39"/>
    <w:unhideWhenUsed/>
    <w:rsid w:val="00FA5A8F"/>
    <w:pPr>
      <w:spacing w:after="100"/>
      <w:ind w:left="851" w:right="142" w:hanging="284"/>
    </w:pPr>
  </w:style>
  <w:style w:type="character" w:styleId="Lienhypertexte">
    <w:name w:val="Hyperlink"/>
    <w:basedOn w:val="Policepardfaut"/>
    <w:uiPriority w:val="99"/>
    <w:unhideWhenUsed/>
    <w:rsid w:val="0023204D"/>
    <w:rPr>
      <w:color w:val="0563C1" w:themeColor="hyperlink"/>
      <w:u w:val="single"/>
    </w:rPr>
  </w:style>
  <w:style w:type="paragraph" w:styleId="TM4">
    <w:name w:val="toc 4"/>
    <w:basedOn w:val="Normal"/>
    <w:next w:val="Normal"/>
    <w:autoRedefine/>
    <w:uiPriority w:val="39"/>
    <w:unhideWhenUsed/>
    <w:rsid w:val="0023204D"/>
    <w:pPr>
      <w:spacing w:after="100"/>
      <w:ind w:left="660"/>
    </w:pPr>
  </w:style>
  <w:style w:type="paragraph" w:customStyle="1" w:styleId="Textenumrot">
    <w:name w:val="Texte numéroté"/>
    <w:link w:val="TextenumrotCar"/>
    <w:qFormat/>
    <w:rsid w:val="00F17FBA"/>
    <w:pPr>
      <w:numPr>
        <w:numId w:val="51"/>
      </w:numPr>
      <w:spacing w:after="120" w:line="276" w:lineRule="auto"/>
      <w:jc w:val="both"/>
    </w:pPr>
    <w:rPr>
      <w:rFonts w:ascii="Avenir Next LT Pro" w:hAnsi="Avenir Next LT Pro"/>
      <w:sz w:val="24"/>
      <w:lang w:val="fr-CH"/>
    </w:rPr>
  </w:style>
  <w:style w:type="character" w:customStyle="1" w:styleId="TextenumrotCar">
    <w:name w:val="Texte numéroté Car"/>
    <w:basedOn w:val="Policepardfaut"/>
    <w:link w:val="Textenumrot"/>
    <w:rsid w:val="00F17FBA"/>
    <w:rPr>
      <w:rFonts w:ascii="Avenir Next LT Pro" w:hAnsi="Avenir Next LT Pro"/>
      <w:sz w:val="24"/>
      <w:lang w:val="fr-CH"/>
    </w:rPr>
  </w:style>
  <w:style w:type="paragraph" w:styleId="Textedebulles">
    <w:name w:val="Balloon Text"/>
    <w:basedOn w:val="Normal"/>
    <w:link w:val="TextedebullesCar"/>
    <w:uiPriority w:val="99"/>
    <w:semiHidden/>
    <w:unhideWhenUsed/>
    <w:rsid w:val="000B2D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2D63"/>
    <w:rPr>
      <w:rFonts w:ascii="Tahoma" w:hAnsi="Tahoma" w:cs="Tahoma"/>
      <w:sz w:val="16"/>
      <w:szCs w:val="16"/>
      <w:lang w:val="fr-CH"/>
    </w:rPr>
  </w:style>
  <w:style w:type="character" w:styleId="Marquedecommentaire">
    <w:name w:val="annotation reference"/>
    <w:basedOn w:val="Policepardfaut"/>
    <w:uiPriority w:val="99"/>
    <w:semiHidden/>
    <w:unhideWhenUsed/>
    <w:rsid w:val="0046410D"/>
    <w:rPr>
      <w:sz w:val="16"/>
      <w:szCs w:val="16"/>
    </w:rPr>
  </w:style>
  <w:style w:type="paragraph" w:styleId="Commentaire">
    <w:name w:val="annotation text"/>
    <w:basedOn w:val="Normal"/>
    <w:link w:val="CommentaireCar"/>
    <w:uiPriority w:val="99"/>
    <w:unhideWhenUsed/>
    <w:rsid w:val="0046410D"/>
    <w:pPr>
      <w:spacing w:line="240" w:lineRule="auto"/>
    </w:pPr>
    <w:rPr>
      <w:sz w:val="20"/>
      <w:szCs w:val="20"/>
    </w:rPr>
  </w:style>
  <w:style w:type="character" w:customStyle="1" w:styleId="CommentaireCar">
    <w:name w:val="Commentaire Car"/>
    <w:basedOn w:val="Policepardfaut"/>
    <w:link w:val="Commentaire"/>
    <w:uiPriority w:val="99"/>
    <w:rsid w:val="0046410D"/>
    <w:rPr>
      <w:rFonts w:ascii="Times New Roman" w:hAnsi="Times New Roman"/>
      <w:sz w:val="20"/>
      <w:szCs w:val="20"/>
      <w:lang w:val="fr-CH"/>
    </w:rPr>
  </w:style>
  <w:style w:type="paragraph" w:styleId="Objetducommentaire">
    <w:name w:val="annotation subject"/>
    <w:basedOn w:val="Commentaire"/>
    <w:next w:val="Commentaire"/>
    <w:link w:val="ObjetducommentaireCar"/>
    <w:uiPriority w:val="99"/>
    <w:semiHidden/>
    <w:unhideWhenUsed/>
    <w:rsid w:val="0046410D"/>
    <w:rPr>
      <w:b/>
      <w:bCs/>
    </w:rPr>
  </w:style>
  <w:style w:type="character" w:customStyle="1" w:styleId="ObjetducommentaireCar">
    <w:name w:val="Objet du commentaire Car"/>
    <w:basedOn w:val="CommentaireCar"/>
    <w:link w:val="Objetducommentaire"/>
    <w:uiPriority w:val="99"/>
    <w:semiHidden/>
    <w:rsid w:val="0046410D"/>
    <w:rPr>
      <w:rFonts w:ascii="Times New Roman" w:hAnsi="Times New Roman"/>
      <w:b/>
      <w:bCs/>
      <w:sz w:val="20"/>
      <w:szCs w:val="20"/>
      <w:lang w:val="fr-CH"/>
    </w:rPr>
  </w:style>
  <w:style w:type="character" w:styleId="Mentionnonrsolue">
    <w:name w:val="Unresolved Mention"/>
    <w:basedOn w:val="Policepardfaut"/>
    <w:uiPriority w:val="99"/>
    <w:semiHidden/>
    <w:unhideWhenUsed/>
    <w:rsid w:val="007C7C07"/>
    <w:rPr>
      <w:color w:val="605E5C"/>
      <w:shd w:val="clear" w:color="auto" w:fill="E1DFDD"/>
    </w:rPr>
  </w:style>
  <w:style w:type="character" w:styleId="Lienhypertextesuivivisit">
    <w:name w:val="FollowedHyperlink"/>
    <w:basedOn w:val="Policepardfaut"/>
    <w:uiPriority w:val="99"/>
    <w:semiHidden/>
    <w:unhideWhenUsed/>
    <w:rsid w:val="007C7C07"/>
    <w:rPr>
      <w:color w:val="954F72" w:themeColor="followedHyperlink"/>
      <w:u w:val="single"/>
    </w:rPr>
  </w:style>
  <w:style w:type="character" w:styleId="Textedelespacerserv">
    <w:name w:val="Placeholder Text"/>
    <w:basedOn w:val="Policepardfaut"/>
    <w:uiPriority w:val="99"/>
    <w:semiHidden/>
    <w:rsid w:val="005706AA"/>
    <w:rPr>
      <w:color w:val="808080"/>
    </w:rPr>
  </w:style>
  <w:style w:type="paragraph" w:styleId="Paragraphedeliste">
    <w:name w:val="List Paragraph"/>
    <w:basedOn w:val="Normal"/>
    <w:uiPriority w:val="34"/>
    <w:rsid w:val="00C20DEB"/>
    <w:pPr>
      <w:ind w:left="720"/>
      <w:contextualSpacing/>
    </w:pPr>
  </w:style>
  <w:style w:type="table" w:styleId="Grilledutableau">
    <w:name w:val="Table Grid"/>
    <w:basedOn w:val="TableauNormal"/>
    <w:uiPriority w:val="39"/>
    <w:rsid w:val="0044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terdig">
    <w:name w:val="Suite rédigé"/>
    <w:basedOn w:val="Textenumrot"/>
    <w:link w:val="SuiterdigCar"/>
    <w:rsid w:val="008868AD"/>
  </w:style>
  <w:style w:type="paragraph" w:customStyle="1" w:styleId="Textenumr">
    <w:name w:val="Texte énuméré"/>
    <w:link w:val="TextenumrCar"/>
    <w:qFormat/>
    <w:rsid w:val="00E063F4"/>
    <w:pPr>
      <w:numPr>
        <w:numId w:val="69"/>
      </w:numPr>
      <w:spacing w:line="276" w:lineRule="auto"/>
      <w:jc w:val="both"/>
    </w:pPr>
    <w:rPr>
      <w:rFonts w:ascii="Avenir Next LT Pro" w:hAnsi="Avenir Next LT Pro"/>
      <w:sz w:val="24"/>
      <w:lang w:val="fr-CH"/>
    </w:rPr>
  </w:style>
  <w:style w:type="character" w:customStyle="1" w:styleId="SuiterdigCar">
    <w:name w:val="Suite rédigé Car"/>
    <w:basedOn w:val="TextenumrotCar"/>
    <w:link w:val="Suiterdig"/>
    <w:rsid w:val="008868AD"/>
    <w:rPr>
      <w:rFonts w:ascii="Avenir Next LT Pro" w:hAnsi="Avenir Next LT Pro"/>
      <w:sz w:val="24"/>
      <w:lang w:val="fr-CH"/>
    </w:rPr>
  </w:style>
  <w:style w:type="paragraph" w:styleId="Sansinterligne">
    <w:name w:val="No Spacing"/>
    <w:uiPriority w:val="1"/>
    <w:rsid w:val="00B4463C"/>
    <w:pPr>
      <w:spacing w:after="0" w:line="240" w:lineRule="auto"/>
    </w:pPr>
    <w:rPr>
      <w:rFonts w:ascii="Times New Roman" w:hAnsi="Times New Roman"/>
      <w:lang w:val="fr-CH"/>
    </w:rPr>
  </w:style>
  <w:style w:type="character" w:customStyle="1" w:styleId="TextenumrCar">
    <w:name w:val="Texte énuméré Car"/>
    <w:basedOn w:val="SuiterdigCar"/>
    <w:link w:val="Textenumr"/>
    <w:rsid w:val="00E063F4"/>
    <w:rPr>
      <w:rFonts w:ascii="Avenir Next LT Pro" w:hAnsi="Avenir Next LT Pro"/>
      <w:sz w:val="24"/>
      <w:lang w:val="fr-CH"/>
    </w:rPr>
  </w:style>
  <w:style w:type="paragraph" w:customStyle="1" w:styleId="Textesimple">
    <w:name w:val="Texte simple"/>
    <w:link w:val="TextesimpleCar"/>
    <w:rsid w:val="00DD1489"/>
    <w:pPr>
      <w:spacing w:line="276" w:lineRule="auto"/>
      <w:jc w:val="both"/>
    </w:pPr>
    <w:rPr>
      <w:rFonts w:ascii="Avenir Next LT Pro" w:hAnsi="Avenir Next LT Pro"/>
      <w:sz w:val="24"/>
      <w:lang w:val="fr-CH"/>
    </w:rPr>
  </w:style>
  <w:style w:type="paragraph" w:customStyle="1" w:styleId="Section1">
    <w:name w:val="Section 1"/>
    <w:next w:val="Sectiontexte"/>
    <w:link w:val="Section1Car"/>
    <w:autoRedefine/>
    <w:qFormat/>
    <w:rsid w:val="005C5251"/>
    <w:pPr>
      <w:spacing w:after="440" w:line="276" w:lineRule="auto"/>
      <w:jc w:val="both"/>
      <w:outlineLvl w:val="0"/>
    </w:pPr>
    <w:rPr>
      <w:rFonts w:ascii="Avenir Next LT Pro" w:hAnsi="Avenir Next LT Pro"/>
      <w:b/>
      <w:sz w:val="28"/>
      <w:szCs w:val="32"/>
      <w:lang w:val="fr-FR"/>
    </w:rPr>
  </w:style>
  <w:style w:type="character" w:customStyle="1" w:styleId="TextesimpleCar">
    <w:name w:val="Texte simple Car"/>
    <w:basedOn w:val="TextenumrotCar"/>
    <w:link w:val="Textesimple"/>
    <w:rsid w:val="00DD1489"/>
    <w:rPr>
      <w:rFonts w:ascii="Avenir Next LT Pro" w:hAnsi="Avenir Next LT Pro"/>
      <w:sz w:val="24"/>
      <w:lang w:val="fr-CH"/>
    </w:rPr>
  </w:style>
  <w:style w:type="paragraph" w:customStyle="1" w:styleId="Section2">
    <w:name w:val="Section 2"/>
    <w:next w:val="Sectiontexte"/>
    <w:link w:val="Section2Car"/>
    <w:autoRedefine/>
    <w:qFormat/>
    <w:rsid w:val="000E4822"/>
    <w:pPr>
      <w:numPr>
        <w:numId w:val="6"/>
      </w:numPr>
      <w:spacing w:before="240" w:after="240" w:line="276" w:lineRule="auto"/>
      <w:ind w:left="567" w:hanging="567"/>
      <w:jc w:val="both"/>
      <w:outlineLvl w:val="8"/>
    </w:pPr>
    <w:rPr>
      <w:rFonts w:ascii="Avenir Next LT Pro" w:eastAsiaTheme="majorEastAsia" w:hAnsi="Avenir Next LT Pro" w:cstheme="majorBidi"/>
      <w:i/>
      <w:sz w:val="26"/>
      <w:szCs w:val="26"/>
      <w:lang w:val="fr-CH"/>
    </w:rPr>
  </w:style>
  <w:style w:type="character" w:customStyle="1" w:styleId="Section1Car">
    <w:name w:val="Section 1 Car"/>
    <w:basedOn w:val="Policepardfaut"/>
    <w:link w:val="Section1"/>
    <w:rsid w:val="005C5251"/>
    <w:rPr>
      <w:rFonts w:ascii="Avenir Next LT Pro" w:hAnsi="Avenir Next LT Pro"/>
      <w:b/>
      <w:sz w:val="28"/>
      <w:szCs w:val="32"/>
      <w:lang w:val="fr-FR"/>
    </w:rPr>
  </w:style>
  <w:style w:type="paragraph" w:customStyle="1" w:styleId="Sectiontexte">
    <w:name w:val="Section texte"/>
    <w:link w:val="SectiontexteCar"/>
    <w:autoRedefine/>
    <w:qFormat/>
    <w:rsid w:val="00771295"/>
    <w:pPr>
      <w:spacing w:line="276" w:lineRule="auto"/>
      <w:jc w:val="both"/>
    </w:pPr>
    <w:rPr>
      <w:rFonts w:ascii="Avenir Next LT Pro" w:hAnsi="Avenir Next LT Pro"/>
      <w:sz w:val="24"/>
      <w:lang w:val="fr-CH"/>
    </w:rPr>
  </w:style>
  <w:style w:type="character" w:customStyle="1" w:styleId="Section2Car">
    <w:name w:val="Section 2 Car"/>
    <w:basedOn w:val="Titre2Car"/>
    <w:link w:val="Section2"/>
    <w:rsid w:val="000E4822"/>
    <w:rPr>
      <w:rFonts w:ascii="Avenir Next LT Pro" w:eastAsiaTheme="majorEastAsia" w:hAnsi="Avenir Next LT Pro" w:cstheme="majorBidi"/>
      <w:b w:val="0"/>
      <w:i/>
      <w:sz w:val="26"/>
      <w:szCs w:val="26"/>
      <w:lang w:val="fr-CH"/>
    </w:rPr>
  </w:style>
  <w:style w:type="character" w:customStyle="1" w:styleId="SectiontexteCar">
    <w:name w:val="Section texte Car"/>
    <w:basedOn w:val="TextesimpleCar"/>
    <w:link w:val="Sectiontexte"/>
    <w:rsid w:val="00771295"/>
    <w:rPr>
      <w:rFonts w:ascii="Avenir Next LT Pro" w:hAnsi="Avenir Next LT Pro"/>
      <w:sz w:val="24"/>
      <w:lang w:val="fr-CH"/>
    </w:rPr>
  </w:style>
  <w:style w:type="paragraph" w:styleId="Titre">
    <w:name w:val="Title"/>
    <w:basedOn w:val="Normal"/>
    <w:next w:val="Normal"/>
    <w:link w:val="TitreCar"/>
    <w:uiPriority w:val="10"/>
    <w:rsid w:val="007916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1680"/>
    <w:rPr>
      <w:rFonts w:asciiTheme="majorHAnsi" w:eastAsiaTheme="majorEastAsia" w:hAnsiTheme="majorHAnsi" w:cstheme="majorBidi"/>
      <w:spacing w:val="-10"/>
      <w:kern w:val="28"/>
      <w:sz w:val="56"/>
      <w:szCs w:val="56"/>
      <w:lang w:val="fr-CH"/>
    </w:rPr>
  </w:style>
  <w:style w:type="paragraph" w:styleId="Corpsdetexte">
    <w:name w:val="Body Text"/>
    <w:basedOn w:val="Normal"/>
    <w:link w:val="CorpsdetexteCar"/>
    <w:uiPriority w:val="99"/>
    <w:unhideWhenUsed/>
    <w:rsid w:val="00791680"/>
    <w:pPr>
      <w:spacing w:after="120"/>
    </w:pPr>
  </w:style>
  <w:style w:type="character" w:customStyle="1" w:styleId="CorpsdetexteCar">
    <w:name w:val="Corps de texte Car"/>
    <w:basedOn w:val="Policepardfaut"/>
    <w:link w:val="Corpsdetexte"/>
    <w:uiPriority w:val="99"/>
    <w:rsid w:val="00791680"/>
    <w:rPr>
      <w:rFonts w:ascii="Times New Roman" w:hAnsi="Times New Roman"/>
      <w:lang w:val="fr-CH"/>
    </w:rPr>
  </w:style>
  <w:style w:type="paragraph" w:styleId="Sous-titre">
    <w:name w:val="Subtitle"/>
    <w:basedOn w:val="Normal"/>
    <w:next w:val="Normal"/>
    <w:link w:val="Sous-titreCar"/>
    <w:uiPriority w:val="11"/>
    <w:rsid w:val="00791680"/>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791680"/>
    <w:rPr>
      <w:rFonts w:eastAsiaTheme="minorEastAsia"/>
      <w:color w:val="5A5A5A" w:themeColor="text1" w:themeTint="A5"/>
      <w:spacing w:val="15"/>
      <w:lang w:val="fr-CH"/>
    </w:rPr>
  </w:style>
  <w:style w:type="paragraph" w:styleId="Rvision">
    <w:name w:val="Revision"/>
    <w:hidden/>
    <w:uiPriority w:val="99"/>
    <w:semiHidden/>
    <w:rsid w:val="00BE2A49"/>
    <w:pPr>
      <w:spacing w:after="0" w:line="240" w:lineRule="auto"/>
    </w:pPr>
    <w:rPr>
      <w:rFonts w:ascii="Avenir Next LT Pro" w:hAnsi="Avenir Next LT Pro"/>
      <w:sz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D2A33-FF58-4228-A538-2A269485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4533</Words>
  <Characters>24936</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dc:creator>
  <cp:keywords/>
  <dc:description/>
  <cp:lastModifiedBy>OMEN</cp:lastModifiedBy>
  <cp:revision>385</cp:revision>
  <cp:lastPrinted>2024-01-02T00:57:00Z</cp:lastPrinted>
  <dcterms:created xsi:type="dcterms:W3CDTF">2017-03-21T13:42:00Z</dcterms:created>
  <dcterms:modified xsi:type="dcterms:W3CDTF">2025-05-18T16:18:00Z</dcterms:modified>
</cp:coreProperties>
</file>